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sz w:val="44"/>
        </w:rPr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2540</wp:posOffset>
            </wp:positionH>
            <wp:positionV relativeFrom="paragraph">
              <wp:posOffset>283845</wp:posOffset>
            </wp:positionV>
            <wp:extent cx="551815" cy="695960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1" t="-262" r="-301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>_</w:t>
      </w:r>
      <w:r>
        <w:rPr>
          <w:b/>
          <w:sz w:val="44"/>
        </w:rPr>
        <w:t>___________________________________________________________</w:t>
      </w:r>
    </w:p>
    <w:p>
      <w:pPr>
        <w:pStyle w:val="Normal"/>
        <w:rPr/>
      </w:pPr>
      <w:r>
        <w:rPr>
          <w:sz w:val="40"/>
        </w:rPr>
        <w:t>Regione Toscana</w:t>
        <w:tab/>
        <w:tab/>
        <w:tab/>
        <w:tab/>
      </w:r>
      <w:r>
        <w:rPr>
          <w:b/>
          <w:sz w:val="36"/>
          <w:szCs w:val="36"/>
        </w:rPr>
        <w:t>Scheda di monitoraggio finale</w:t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  <w:t>____________________________________________________________</w:t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lineRule="auto" w:line="360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Fondo regionale per la montagna 2020</w:t>
      </w:r>
    </w:p>
    <w:p>
      <w:pPr>
        <w:pStyle w:val="Normal"/>
        <w:spacing w:lineRule="auto" w:line="360"/>
        <w:rPr/>
      </w:pPr>
      <w:r>
        <w:rPr>
          <w:i/>
          <w:sz w:val="22"/>
          <w:szCs w:val="22"/>
        </w:rPr>
        <w:t>Data monitoraggio</w:t>
      </w:r>
      <w:r>
        <w:rPr>
          <w:i/>
          <w:sz w:val="20"/>
        </w:rPr>
        <w:t>:</w:t>
      </w:r>
      <w:r>
        <w:rPr>
          <w:b/>
          <w:sz w:val="20"/>
        </w:rPr>
        <w:t xml:space="preserve"> </w:t>
      </w:r>
    </w:p>
    <w:p>
      <w:pPr>
        <w:pStyle w:val="Normal"/>
        <w:spacing w:lineRule="auto" w:line="360"/>
        <w:rPr/>
      </w:pPr>
      <w:r>
        <w:rPr/>
        <w:t>Codice progetto</w:t>
      </w:r>
      <w:r>
        <w:rPr>
          <w:rStyle w:val="Richiamoallanotaapidipagina"/>
          <w:rStyle w:val="Richiamoallanotaapidipagina"/>
        </w:rPr>
        <w:footnoteReference w:id="2"/>
      </w:r>
      <w:r>
        <w:rPr/>
        <w:tab/>
        <w:tab/>
        <w:t>Titolo progetto</w:t>
        <w:tab/>
        <w:tab/>
        <w:tab/>
        <w:tab/>
        <w:tab/>
        <w:tab/>
        <w:tab/>
        <w:tab/>
        <w:tab/>
        <w:t xml:space="preserve">CUP </w:t>
      </w:r>
    </w:p>
    <w:tbl>
      <w:tblPr>
        <w:tblW w:w="14270" w:type="dxa"/>
        <w:jc w:val="left"/>
        <w:tblInd w:w="0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106" w:type="dxa"/>
          <w:bottom w:w="0" w:type="dxa"/>
          <w:right w:w="108" w:type="dxa"/>
        </w:tblCellMar>
      </w:tblPr>
      <w:tblGrid>
        <w:gridCol w:w="1769"/>
        <w:gridCol w:w="8835"/>
        <w:gridCol w:w="3630"/>
        <w:gridCol w:w="35"/>
      </w:tblGrid>
      <w:tr>
        <w:trPr>
          <w:trHeight w:val="284" w:hRule="atLeast"/>
        </w:trPr>
        <w:tc>
          <w:tcPr>
            <w:tcW w:w="17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83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3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  <w:t>SS</w:t>
            </w:r>
          </w:p>
        </w:tc>
      </w:tr>
    </w:tbl>
    <w:p>
      <w:pPr>
        <w:pStyle w:val="Normal"/>
        <w:spacing w:before="120" w:after="120"/>
        <w:rPr/>
      </w:pPr>
      <w:r>
        <w:rPr/>
        <w:t>Soggetto beneficiario/Ente proponente</w:t>
        <w:tab/>
        <w:tab/>
        <w:tab/>
        <w:tab/>
        <w:tab/>
        <w:tab/>
        <w:tab/>
      </w:r>
    </w:p>
    <w:tbl>
      <w:tblPr>
        <w:tblW w:w="14269" w:type="dxa"/>
        <w:jc w:val="left"/>
        <w:tblInd w:w="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0" w:type="dxa"/>
          <w:left w:w="106" w:type="dxa"/>
          <w:bottom w:w="0" w:type="dxa"/>
          <w:right w:w="108" w:type="dxa"/>
        </w:tblCellMar>
      </w:tblPr>
      <w:tblGrid>
        <w:gridCol w:w="14269"/>
      </w:tblGrid>
      <w:tr>
        <w:trPr>
          <w:trHeight w:val="284" w:hRule="atLeast"/>
        </w:trPr>
        <w:tc>
          <w:tcPr>
            <w:tcW w:w="14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sz w:val="20"/>
        </w:rPr>
      </w:pPr>
      <w:r>
        <w:rPr>
          <w:rFonts w:eastAsia="Arial" w:cs="Arial" w:ascii="Arial" w:hAnsi="Arial"/>
          <w:b/>
          <w:sz w:val="20"/>
        </w:rPr>
        <w:t></w:t>
      </w:r>
    </w:p>
    <w:p>
      <w:pPr>
        <w:pStyle w:val="Normal"/>
        <w:spacing w:before="0" w:after="0"/>
        <w:rPr>
          <w:rFonts w:eastAsia="Times New Roman" w:cs="Times New Roman"/>
          <w:b w:val="false"/>
          <w:b w:val="false"/>
          <w:bCs w:val="false"/>
          <w:color w:val="auto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it-IT" w:eastAsia="zh-CN" w:bidi="ar-SA"/>
        </w:rPr>
        <w:t xml:space="preserve">Indirizzo </w:t>
        <w:tab/>
        <w:tab/>
        <w:tab/>
        <w:tab/>
        <w:tab/>
        <w:tab/>
        <w:tab/>
        <w:tab/>
        <w:tab/>
        <w:tab/>
        <w:tab/>
        <w:t>Codice fiscale/Partita IVA dell’Ente proponente</w:t>
      </w:r>
    </w:p>
    <w:tbl>
      <w:tblPr>
        <w:tblW w:w="14269" w:type="dxa"/>
        <w:jc w:val="left"/>
        <w:tblInd w:w="0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106" w:type="dxa"/>
          <w:bottom w:w="0" w:type="dxa"/>
          <w:right w:w="108" w:type="dxa"/>
        </w:tblCellMar>
      </w:tblPr>
      <w:tblGrid>
        <w:gridCol w:w="8100"/>
        <w:gridCol w:w="6168"/>
      </w:tblGrid>
      <w:tr>
        <w:trPr>
          <w:trHeight w:val="284" w:hRule="atLeast"/>
        </w:trPr>
        <w:tc>
          <w:tcPr>
            <w:tcW w:w="81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168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Responsabile</w:t>
      </w:r>
    </w:p>
    <w:p>
      <w:pPr>
        <w:pStyle w:val="Normal"/>
        <w:spacing w:before="0" w:after="0"/>
        <w:rPr/>
      </w:pPr>
      <w:r>
        <w:rPr>
          <w:b w:val="false"/>
          <w:bCs w:val="false"/>
          <w:sz w:val="22"/>
          <w:szCs w:val="22"/>
        </w:rPr>
        <w:t>del progetto</w:t>
      </w:r>
      <w:r>
        <w:rPr>
          <w:b w:val="false"/>
          <w:bCs w:val="false"/>
          <w:sz w:val="20"/>
        </w:rPr>
        <w:t xml:space="preserve"> :</w:t>
      </w:r>
      <w:r>
        <w:rPr>
          <w:b/>
          <w:sz w:val="20"/>
        </w:rPr>
        <w:tab/>
      </w:r>
      <w:r>
        <w:rPr>
          <w:sz w:val="20"/>
        </w:rPr>
        <w:t>cognome</w:t>
      </w:r>
      <w:r>
        <w:rPr>
          <w:b/>
          <w:sz w:val="20"/>
        </w:rPr>
        <w:tab/>
        <w:tab/>
        <w:tab/>
      </w:r>
      <w:r>
        <w:rPr/>
        <w:t>nome</w:t>
        <w:tab/>
        <w:tab/>
        <w:tab/>
        <w:tab/>
        <w:t>telefono</w:t>
        <w:tab/>
        <w:tab/>
        <w:tab/>
        <w:t>e-mail</w:t>
      </w:r>
    </w:p>
    <w:tbl>
      <w:tblPr>
        <w:tblW w:w="12835" w:type="dxa"/>
        <w:jc w:val="left"/>
        <w:tblInd w:w="1413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68" w:type="dxa"/>
          <w:bottom w:w="0" w:type="dxa"/>
          <w:right w:w="70" w:type="dxa"/>
        </w:tblCellMar>
      </w:tblPr>
      <w:tblGrid>
        <w:gridCol w:w="2700"/>
        <w:gridCol w:w="2880"/>
        <w:gridCol w:w="2160"/>
        <w:gridCol w:w="5094"/>
      </w:tblGrid>
      <w:tr>
        <w:trPr>
          <w:trHeight w:val="284" w:hRule="atLeast"/>
        </w:trPr>
        <w:tc>
          <w:tcPr>
            <w:tcW w:w="27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094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sz w:val="20"/>
        </w:rPr>
      </w:pPr>
      <w:r>
        <w:rPr>
          <w:rFonts w:eastAsia="Arial" w:cs="Arial" w:ascii="Arial" w:hAnsi="Arial"/>
          <w:b/>
          <w:sz w:val="20"/>
        </w:rPr>
      </w:r>
    </w:p>
    <w:p>
      <w:pPr>
        <w:pStyle w:val="Normal"/>
        <w:spacing w:before="0" w:after="12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Referente </w:t>
      </w:r>
    </w:p>
    <w:p>
      <w:pPr>
        <w:pStyle w:val="Normal"/>
        <w:spacing w:before="0" w:after="120"/>
        <w:rPr/>
      </w:pPr>
      <w:r>
        <w:rPr>
          <w:b w:val="false"/>
          <w:bCs w:val="false"/>
          <w:sz w:val="22"/>
          <w:szCs w:val="22"/>
        </w:rPr>
        <w:t>operativo:</w:t>
      </w:r>
      <w:r>
        <w:rPr>
          <w:b/>
          <w:sz w:val="20"/>
        </w:rPr>
        <w:tab/>
      </w:r>
      <w:r>
        <w:rPr>
          <w:sz w:val="20"/>
        </w:rPr>
        <w:t>cognome</w:t>
      </w:r>
      <w:r>
        <w:rPr>
          <w:b/>
          <w:sz w:val="20"/>
        </w:rPr>
        <w:tab/>
        <w:tab/>
        <w:tab/>
      </w:r>
      <w:r>
        <w:rPr/>
        <w:t>nome</w:t>
        <w:tab/>
        <w:tab/>
        <w:tab/>
        <w:tab/>
        <w:t>telefono</w:t>
        <w:tab/>
        <w:tab/>
        <w:tab/>
        <w:t>e-mail</w:t>
      </w:r>
    </w:p>
    <w:tbl>
      <w:tblPr>
        <w:tblW w:w="12835" w:type="dxa"/>
        <w:jc w:val="left"/>
        <w:tblInd w:w="1413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68" w:type="dxa"/>
          <w:bottom w:w="0" w:type="dxa"/>
          <w:right w:w="70" w:type="dxa"/>
        </w:tblCellMar>
      </w:tblPr>
      <w:tblGrid>
        <w:gridCol w:w="2700"/>
        <w:gridCol w:w="2880"/>
        <w:gridCol w:w="2160"/>
        <w:gridCol w:w="5094"/>
      </w:tblGrid>
      <w:tr>
        <w:trPr>
          <w:trHeight w:val="284" w:hRule="atLeast"/>
        </w:trPr>
        <w:tc>
          <w:tcPr>
            <w:tcW w:w="27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094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sz w:val="20"/>
        </w:rPr>
      </w:pPr>
      <w:r>
        <w:rPr>
          <w:rFonts w:eastAsia="Arial" w:cs="Arial" w:ascii="Arial" w:hAnsi="Arial"/>
          <w:b/>
          <w:sz w:val="20"/>
        </w:rPr>
        <w:t xml:space="preserve"> </w:t>
      </w:r>
    </w:p>
    <w:p>
      <w:pPr>
        <w:pStyle w:val="Normal"/>
        <w:rPr>
          <w:rFonts w:ascii="Arial" w:hAnsi="Arial" w:eastAsia="Arial" w:cs="Arial"/>
          <w:b/>
          <w:b/>
          <w:sz w:val="20"/>
        </w:rPr>
      </w:pPr>
      <w:r>
        <w:rPr>
          <w:rFonts w:eastAsia="Arial" w:cs="Arial" w:ascii="Arial" w:hAnsi="Arial"/>
          <w:b/>
          <w:sz w:val="20"/>
        </w:rPr>
      </w:r>
    </w:p>
    <w:p>
      <w:pPr>
        <w:pStyle w:val="Normal"/>
        <w:rPr/>
      </w:pPr>
      <w:r>
        <w:rPr>
          <w:rFonts w:eastAsia="Times New Roman" w:cs="Times New Roman"/>
          <w:b w:val="false"/>
          <w:bCs w:val="false"/>
          <w:color w:val="auto"/>
          <w:sz w:val="22"/>
          <w:szCs w:val="22"/>
          <w:lang w:val="it-IT" w:eastAsia="zh-CN" w:bidi="ar-SA"/>
        </w:rPr>
        <w:t>Ambito/i di intervento</w:t>
      </w:r>
      <w:r>
        <w:rPr>
          <w:rStyle w:val="Richiamoallanotaapidipagina"/>
          <w:rStyle w:val="Richiamoallanotaapidipagina"/>
          <w:rFonts w:eastAsia="Times New Roman" w:cs="Times New Roman"/>
          <w:b/>
          <w:color w:val="auto"/>
          <w:sz w:val="22"/>
          <w:szCs w:val="22"/>
          <w:lang w:val="it-IT" w:eastAsia="zh-CN" w:bidi="ar-SA"/>
        </w:rPr>
        <w:footnoteReference w:id="3"/>
      </w:r>
      <w:r>
        <w:rPr>
          <w:rFonts w:eastAsia="Times New Roman" w:cs="Times New Roman"/>
          <w:b/>
          <w:color w:val="auto"/>
          <w:sz w:val="22"/>
          <w:szCs w:val="22"/>
          <w:lang w:val="it-IT" w:eastAsia="zh-CN" w:bidi="ar-SA"/>
        </w:rPr>
        <w:t xml:space="preserve">  </w:t>
      </w:r>
    </w:p>
    <w:tbl>
      <w:tblPr>
        <w:tblW w:w="14235" w:type="dxa"/>
        <w:jc w:val="left"/>
        <w:tblInd w:w="1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68" w:type="dxa"/>
          <w:bottom w:w="0" w:type="dxa"/>
          <w:right w:w="70" w:type="dxa"/>
        </w:tblCellMar>
      </w:tblPr>
      <w:tblGrid>
        <w:gridCol w:w="14235"/>
      </w:tblGrid>
      <w:tr>
        <w:trPr>
          <w:trHeight w:val="284" w:hRule="atLeast"/>
        </w:trPr>
        <w:tc>
          <w:tcPr>
            <w:tcW w:w="142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  <w:t xml:space="preserve">   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pStyle w:val="Normal"/>
        <w:rPr>
          <w:rFonts w:eastAsia="Times New Roman" w:cs="Times New Roman"/>
          <w:b/>
          <w:b/>
          <w:color w:val="auto"/>
          <w:sz w:val="20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sz w:val="20"/>
          <w:szCs w:val="24"/>
          <w:lang w:val="it-IT" w:eastAsia="zh-CN" w:bidi="ar-SA"/>
        </w:rPr>
        <w:t xml:space="preserve">   </w:t>
      </w:r>
    </w:p>
    <w:p>
      <w:pPr>
        <w:pStyle w:val="Normal"/>
        <w:rPr/>
      </w:pPr>
      <w:r>
        <w:rPr>
          <w:rFonts w:eastAsia="Times New Roman" w:cs="Times New Roman"/>
          <w:b w:val="false"/>
          <w:bCs w:val="false"/>
          <w:color w:val="auto"/>
          <w:sz w:val="22"/>
          <w:szCs w:val="22"/>
          <w:lang w:val="it-IT" w:eastAsia="zh-CN" w:bidi="ar-SA"/>
        </w:rPr>
        <w:t>Localizzazione dell’intervento</w:t>
      </w:r>
      <w:r>
        <w:rPr>
          <w:rStyle w:val="Richiamoallanotaapidipagina"/>
          <w:rStyle w:val="Richiamoallanotaapidipagina"/>
          <w:rFonts w:eastAsia="Times New Roman" w:cs="Times New Roman"/>
          <w:b w:val="false"/>
          <w:bCs w:val="false"/>
          <w:color w:val="auto"/>
          <w:sz w:val="22"/>
          <w:szCs w:val="22"/>
          <w:lang w:val="it-IT" w:eastAsia="zh-CN" w:bidi="ar-SA"/>
        </w:rPr>
        <w:footnoteReference w:id="4"/>
      </w:r>
    </w:p>
    <w:tbl>
      <w:tblPr>
        <w:tblW w:w="14220" w:type="dxa"/>
        <w:jc w:val="left"/>
        <w:tblInd w:w="16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68" w:type="dxa"/>
          <w:bottom w:w="0" w:type="dxa"/>
          <w:right w:w="70" w:type="dxa"/>
        </w:tblCellMar>
      </w:tblPr>
      <w:tblGrid>
        <w:gridCol w:w="14220"/>
      </w:tblGrid>
      <w:tr>
        <w:trPr>
          <w:trHeight w:val="284" w:hRule="atLeast"/>
        </w:trPr>
        <w:tc>
          <w:tcPr>
            <w:tcW w:w="142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  <w:t xml:space="preserve">                   </w:t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sz w:val="20"/>
        </w:rPr>
      </w:pPr>
      <w:r>
        <w:rPr>
          <w:rFonts w:eastAsia="Arial" w:cs="Arial" w:ascii="Arial" w:hAnsi="Arial"/>
          <w:b/>
          <w:sz w:val="20"/>
        </w:rPr>
        <w:t></w:t>
      </w:r>
    </w:p>
    <w:p>
      <w:pPr>
        <w:pStyle w:val="Normal"/>
        <w:spacing w:before="120" w:after="120"/>
        <w:rPr/>
      </w:pPr>
      <w:r>
        <w:rPr>
          <w:sz w:val="22"/>
          <w:szCs w:val="22"/>
        </w:rPr>
        <w:t>Durata (in mesi)                                           Data di inizio                                                        Data di conclusione</w:t>
      </w:r>
      <w:r>
        <w:rPr/>
        <w:t xml:space="preserve">                                                                                               </w:t>
      </w:r>
    </w:p>
    <w:tbl>
      <w:tblPr>
        <w:tblW w:w="14264" w:type="dxa"/>
        <w:jc w:val="left"/>
        <w:tblInd w:w="0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106" w:type="dxa"/>
          <w:bottom w:w="0" w:type="dxa"/>
          <w:right w:w="108" w:type="dxa"/>
        </w:tblCellMar>
      </w:tblPr>
      <w:tblGrid>
        <w:gridCol w:w="3690"/>
        <w:gridCol w:w="4410"/>
        <w:gridCol w:w="6164"/>
      </w:tblGrid>
      <w:tr>
        <w:trPr>
          <w:trHeight w:val="284" w:hRule="atLeast"/>
        </w:trPr>
        <w:tc>
          <w:tcPr>
            <w:tcW w:w="36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41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164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rPr/>
      </w:pPr>
      <w:r>
        <w:rPr/>
      </w:r>
    </w:p>
    <w:p>
      <w:pPr>
        <w:pStyle w:val="Titolo2"/>
        <w:rPr/>
      </w:pPr>
      <w:r>
        <w:rPr>
          <w:rFonts w:eastAsia="Times New Roman" w:cs="Times New Roman"/>
          <w:b/>
          <w:bCs/>
          <w:color w:val="auto"/>
          <w:sz w:val="24"/>
          <w:szCs w:val="24"/>
          <w:u w:val="single"/>
          <w:lang w:val="it-IT" w:eastAsia="zh-CN" w:bidi="ar-SA"/>
        </w:rPr>
        <w:t>Monitoraggio Finanziario</w:t>
      </w:r>
      <w:r>
        <w:rPr>
          <w:rStyle w:val="Richiamoallanotaapidipagina"/>
          <w:rStyle w:val="Richiamoallanotaapidipagina"/>
          <w:rFonts w:eastAsia="Times New Roman" w:cs="Times New Roman"/>
          <w:b/>
          <w:bCs/>
          <w:color w:val="auto"/>
          <w:sz w:val="24"/>
          <w:szCs w:val="24"/>
          <w:u w:val="single"/>
          <w:lang w:val="it-IT" w:eastAsia="zh-CN" w:bidi="ar-SA"/>
        </w:rPr>
        <w:footnoteReference w:id="5"/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rPr/>
      </w:pPr>
      <w:r>
        <w:rPr>
          <w:b/>
          <w:sz w:val="22"/>
          <w:szCs w:val="22"/>
          <w:u w:val="single"/>
        </w:rPr>
        <w:t>Spesa Complessiva del progetto:</w:t>
      </w:r>
      <w:r>
        <w:rPr>
          <w:sz w:val="22"/>
          <w:szCs w:val="22"/>
        </w:rPr>
        <w:tab/>
      </w:r>
      <w:r>
        <w:rPr/>
        <w:t>Costo totale</w:t>
        <w:tab/>
        <w:tab/>
        <w:tab/>
        <w:tab/>
        <w:t>Risorse impegnate</w:t>
        <w:tab/>
        <w:tab/>
        <w:tab/>
        <w:tab/>
        <w:t>Risorse pagate</w:t>
      </w:r>
    </w:p>
    <w:tbl>
      <w:tblPr>
        <w:tblW w:w="10783" w:type="dxa"/>
        <w:jc w:val="left"/>
        <w:tblInd w:w="3465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68" w:type="dxa"/>
          <w:bottom w:w="0" w:type="dxa"/>
          <w:right w:w="70" w:type="dxa"/>
        </w:tblCellMar>
      </w:tblPr>
      <w:tblGrid>
        <w:gridCol w:w="3348"/>
        <w:gridCol w:w="3959"/>
        <w:gridCol w:w="3476"/>
      </w:tblGrid>
      <w:tr>
        <w:trPr>
          <w:trHeight w:val="284" w:hRule="atLeast"/>
        </w:trPr>
        <w:tc>
          <w:tcPr>
            <w:tcW w:w="33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76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rPr/>
      </w:pPr>
      <w:r>
        <w:rPr>
          <w:rFonts w:eastAsia="Times New Roman" w:cs="Times New Roman"/>
          <w:b/>
          <w:bCs/>
          <w:color w:val="auto"/>
          <w:sz w:val="22"/>
          <w:szCs w:val="22"/>
          <w:u w:val="single"/>
          <w:lang w:val="it-IT" w:eastAsia="zh-CN" w:bidi="ar-SA"/>
        </w:rPr>
        <w:t>Fondo regionale montagna 2020</w:t>
      </w:r>
      <w:r>
        <w:rPr>
          <w:rStyle w:val="Richiamoallanotaapidipagina"/>
          <w:rStyle w:val="Richiamoallanotaapidipagina"/>
          <w:rFonts w:eastAsia="Times New Roman" w:cs="Times New Roman"/>
          <w:b w:val="false"/>
          <w:bCs w:val="false"/>
          <w:color w:val="auto"/>
          <w:sz w:val="20"/>
          <w:szCs w:val="24"/>
          <w:u w:val="single"/>
          <w:lang w:val="it-IT" w:eastAsia="zh-CN" w:bidi="ar-SA"/>
        </w:rPr>
        <w:footnoteReference w:id="6"/>
      </w:r>
      <w:r>
        <w:rPr>
          <w:b/>
          <w:sz w:val="20"/>
          <w:u w:val="none"/>
        </w:rPr>
        <w:t xml:space="preserve">:        </w:t>
      </w:r>
      <w:r>
        <w:rPr/>
        <w:t xml:space="preserve">Contributo concesso  </w:t>
        <w:tab/>
        <w:tab/>
        <w:t xml:space="preserve">           Risorse impegnate</w:t>
        <w:tab/>
        <w:tab/>
        <w:tab/>
        <w:tab/>
        <w:t>Risorse pagate</w:t>
      </w:r>
      <w:r>
        <w:rPr>
          <w:rStyle w:val="Richiamoallanotaapidipagina"/>
          <w:rStyle w:val="Richiamoallanotaapidipagina"/>
        </w:rPr>
        <w:footnoteReference w:id="7"/>
      </w:r>
    </w:p>
    <w:tbl>
      <w:tblPr>
        <w:tblW w:w="10783" w:type="dxa"/>
        <w:jc w:val="left"/>
        <w:tblInd w:w="3465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68" w:type="dxa"/>
          <w:bottom w:w="0" w:type="dxa"/>
          <w:right w:w="70" w:type="dxa"/>
        </w:tblCellMar>
      </w:tblPr>
      <w:tblGrid>
        <w:gridCol w:w="3348"/>
        <w:gridCol w:w="3916"/>
        <w:gridCol w:w="3519"/>
      </w:tblGrid>
      <w:tr>
        <w:trPr>
          <w:trHeight w:val="284" w:hRule="atLeast"/>
        </w:trPr>
        <w:tc>
          <w:tcPr>
            <w:tcW w:w="33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rPr/>
      </w:pPr>
      <w:r>
        <w:rPr>
          <w:b/>
          <w:sz w:val="22"/>
          <w:szCs w:val="22"/>
          <w:u w:val="single"/>
        </w:rPr>
        <w:t xml:space="preserve">Unione </w:t>
      </w:r>
      <w:r>
        <w:rPr>
          <w:b/>
          <w:sz w:val="22"/>
          <w:szCs w:val="22"/>
          <w:u w:val="none"/>
        </w:rPr>
        <w:t xml:space="preserve">: </w:t>
      </w:r>
      <w:r>
        <w:rPr>
          <w:b/>
          <w:sz w:val="20"/>
          <w:u w:val="none"/>
        </w:rPr>
        <w:t xml:space="preserve">                                                     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u w:val="none"/>
          <w:lang w:val="it-IT" w:eastAsia="zh-CN" w:bidi="ar-SA"/>
        </w:rPr>
        <w:t>C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it-IT" w:eastAsia="zh-CN" w:bidi="ar-SA"/>
        </w:rPr>
        <w:t>ontri</w:t>
      </w:r>
      <w:r>
        <w:rPr>
          <w:rFonts w:eastAsia="Times New Roman" w:cs="Times New Roman"/>
          <w:color w:val="auto"/>
          <w:sz w:val="24"/>
          <w:szCs w:val="24"/>
          <w:lang w:val="it-IT" w:eastAsia="zh-CN" w:bidi="ar-SA"/>
        </w:rPr>
        <w:t>buto</w:t>
        <w:tab/>
      </w:r>
      <w:r>
        <w:rPr/>
        <w:tab/>
        <w:tab/>
        <w:tab/>
        <w:t>Risorse impegnate</w:t>
        <w:tab/>
        <w:tab/>
        <w:tab/>
        <w:tab/>
        <w:t>Risorse pagate</w:t>
      </w:r>
    </w:p>
    <w:tbl>
      <w:tblPr>
        <w:tblW w:w="10783" w:type="dxa"/>
        <w:jc w:val="left"/>
        <w:tblInd w:w="3465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68" w:type="dxa"/>
          <w:bottom w:w="0" w:type="dxa"/>
          <w:right w:w="70" w:type="dxa"/>
        </w:tblCellMar>
      </w:tblPr>
      <w:tblGrid>
        <w:gridCol w:w="3348"/>
        <w:gridCol w:w="3916"/>
        <w:gridCol w:w="3519"/>
      </w:tblGrid>
      <w:tr>
        <w:trPr>
          <w:trHeight w:val="284" w:hRule="atLeast"/>
        </w:trPr>
        <w:tc>
          <w:tcPr>
            <w:tcW w:w="33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16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sz w:val="20"/>
        </w:rPr>
      </w:pPr>
      <w:r>
        <w:rPr>
          <w:rFonts w:eastAsia="Arial" w:cs="Arial" w:ascii="Arial" w:hAnsi="Arial"/>
          <w:b/>
          <w:sz w:val="20"/>
        </w:rPr>
        <w:t xml:space="preserve">                                         </w:t>
      </w:r>
    </w:p>
    <w:p>
      <w:pPr>
        <w:pStyle w:val="Normal"/>
        <w:spacing w:before="120" w:after="120"/>
        <w:rPr/>
      </w:pPr>
      <w:r>
        <w:rPr>
          <w:b/>
          <w:sz w:val="22"/>
          <w:szCs w:val="22"/>
          <w:u w:val="single"/>
        </w:rPr>
        <w:t>Enti terzi:</w:t>
      </w:r>
      <w:r>
        <w:rPr>
          <w:b/>
          <w:sz w:val="20"/>
        </w:rPr>
        <w:tab/>
        <w:tab/>
        <w:tab/>
        <w:t xml:space="preserve">        </w:t>
      </w:r>
      <w:r>
        <w:rPr>
          <w:b w:val="false"/>
          <w:bCs w:val="false"/>
          <w:sz w:val="20"/>
        </w:rPr>
        <w:t xml:space="preserve">   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it-IT" w:eastAsia="zh-CN" w:bidi="ar-SA"/>
        </w:rPr>
        <w:t xml:space="preserve"> C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u w:val="none"/>
          <w:lang w:val="it-IT" w:eastAsia="zh-CN" w:bidi="ar-SA"/>
        </w:rPr>
        <w:t>ontributo</w:t>
      </w:r>
      <w:r>
        <w:rPr>
          <w:rFonts w:eastAsia="Times New Roman" w:cs="Times New Roman"/>
          <w:color w:val="auto"/>
          <w:sz w:val="24"/>
          <w:szCs w:val="24"/>
          <w:lang w:val="it-IT" w:eastAsia="zh-CN" w:bidi="ar-SA"/>
        </w:rPr>
        <w:tab/>
        <w:tab/>
        <w:tab/>
        <w:tab/>
        <w:t>Risorse impegnate</w:t>
        <w:tab/>
        <w:tab/>
        <w:tab/>
        <w:tab/>
        <w:t>Risorse pagate</w:t>
      </w:r>
    </w:p>
    <w:tbl>
      <w:tblPr>
        <w:tblW w:w="10783" w:type="dxa"/>
        <w:jc w:val="left"/>
        <w:tblInd w:w="3465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68" w:type="dxa"/>
          <w:bottom w:w="0" w:type="dxa"/>
          <w:right w:w="70" w:type="dxa"/>
        </w:tblCellMar>
      </w:tblPr>
      <w:tblGrid>
        <w:gridCol w:w="3348"/>
        <w:gridCol w:w="3916"/>
        <w:gridCol w:w="3519"/>
      </w:tblGrid>
      <w:tr>
        <w:trPr>
          <w:trHeight w:val="284" w:hRule="atLeast"/>
        </w:trPr>
        <w:tc>
          <w:tcPr>
            <w:tcW w:w="33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eastAsia="Times New Roman" w:cs="Times New Roman"/>
                <w:color w:val="auto"/>
                <w:sz w:val="24"/>
                <w:szCs w:val="24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it-IT" w:eastAsia="zh-CN" w:bidi="ar-SA"/>
              </w:rPr>
            </w:r>
          </w:p>
        </w:tc>
        <w:tc>
          <w:tcPr>
            <w:tcW w:w="3916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eastAsia="Times New Roman" w:cs="Times New Roman"/>
                <w:color w:val="auto"/>
                <w:sz w:val="24"/>
                <w:szCs w:val="24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it-IT" w:eastAsia="zh-CN" w:bidi="ar-SA"/>
              </w:rPr>
              <w:t xml:space="preserve"> </w:t>
            </w:r>
          </w:p>
        </w:tc>
        <w:tc>
          <w:tcPr>
            <w:tcW w:w="351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eastAsia="Times New Roman" w:cs="Times New Roman"/>
                <w:color w:val="auto"/>
                <w:sz w:val="24"/>
                <w:szCs w:val="24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it-IT" w:eastAsia="zh-CN" w:bidi="ar-SA"/>
              </w:rPr>
            </w:r>
          </w:p>
        </w:tc>
      </w:tr>
    </w:tbl>
    <w:p>
      <w:pPr>
        <w:pStyle w:val="Normal"/>
        <w:rPr>
          <w:rFonts w:eastAsia="Times New Roman" w:cs="Times New Roman"/>
          <w:b/>
          <w:b/>
          <w:color w:val="auto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sz w:val="24"/>
          <w:szCs w:val="24"/>
          <w:lang w:val="it-IT" w:eastAsia="zh-CN" w:bidi="ar-SA"/>
        </w:rPr>
      </w:r>
    </w:p>
    <w:p>
      <w:pPr>
        <w:pStyle w:val="Normal"/>
        <w:jc w:val="left"/>
        <w:rPr>
          <w:rFonts w:eastAsia="Times New Roman" w:cs="Times New Roman"/>
          <w:b/>
          <w:b/>
          <w:color w:val="auto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sz w:val="24"/>
          <w:szCs w:val="24"/>
          <w:lang w:val="it-IT" w:eastAsia="zh-CN" w:bidi="ar-SA"/>
        </w:rPr>
      </w:r>
    </w:p>
    <w:p>
      <w:pPr>
        <w:pStyle w:val="Normal"/>
        <w:jc w:val="left"/>
        <w:rPr>
          <w:rFonts w:eastAsia="Times New Roman" w:cs="Times New Roman"/>
          <w:b/>
          <w:b/>
          <w:color w:val="auto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color w:val="auto"/>
          <w:sz w:val="24"/>
          <w:szCs w:val="24"/>
          <w:lang w:val="it-IT" w:eastAsia="zh-CN" w:bidi="ar-SA"/>
        </w:rPr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rFonts w:eastAsia="Times New Roman" w:cs="Times New Roman"/>
          <w:b/>
          <w:color w:val="auto"/>
          <w:sz w:val="24"/>
          <w:szCs w:val="24"/>
          <w:lang w:val="it-IT" w:eastAsia="zh-CN" w:bidi="ar-SA"/>
        </w:rPr>
        <w:t xml:space="preserve">Segnalazioni  </w:t>
      </w:r>
      <w:r>
        <w:rPr>
          <w:iCs/>
          <w:sz w:val="20"/>
          <w:szCs w:val="18"/>
        </w:rPr>
        <w:t xml:space="preserve">    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304" w:type="dxa"/>
        <w:jc w:val="left"/>
        <w:tblInd w:w="1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0" w:type="dxa"/>
          <w:left w:w="53" w:type="dxa"/>
          <w:bottom w:w="0" w:type="dxa"/>
          <w:right w:w="57" w:type="dxa"/>
        </w:tblCellMar>
      </w:tblPr>
      <w:tblGrid>
        <w:gridCol w:w="14304"/>
      </w:tblGrid>
      <w:tr>
        <w:trPr>
          <w:trHeight w:val="1530" w:hRule="atLeast"/>
        </w:trPr>
        <w:tc>
          <w:tcPr>
            <w:tcW w:w="143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</w:tcPr>
          <w:p>
            <w:pPr>
              <w:pStyle w:val="Notaapidipagina"/>
              <w:snapToGrid w:val="false"/>
              <w:rPr>
                <w:bCs/>
                <w:iCs/>
                <w:szCs w:val="21"/>
              </w:rPr>
            </w:pPr>
            <w:r>
              <w:rPr>
                <w:bCs/>
                <w:iCs/>
                <w:szCs w:val="21"/>
              </w:rPr>
              <w:t xml:space="preserve">                                   </w:t>
            </w:r>
          </w:p>
          <w:p>
            <w:pPr>
              <w:pStyle w:val="Notaapidipagina"/>
              <w:jc w:val="left"/>
              <w:rPr>
                <w:bCs/>
                <w:iCs/>
                <w:szCs w:val="21"/>
              </w:rPr>
            </w:pPr>
            <w:r>
              <w:rPr>
                <w:bCs/>
                <w:iCs/>
                <w:szCs w:val="21"/>
              </w:rPr>
              <w:t xml:space="preserve">                           </w:t>
            </w:r>
          </w:p>
          <w:p>
            <w:pPr>
              <w:pStyle w:val="Notaapidipagina"/>
              <w:jc w:val="left"/>
              <w:rPr>
                <w:bCs/>
                <w:iCs/>
                <w:szCs w:val="21"/>
              </w:rPr>
            </w:pPr>
            <w:r>
              <w:rPr>
                <w:bCs/>
                <w:iCs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bCs/>
          <w:u w:val="single"/>
        </w:rPr>
        <w:t>Monitoraggio Procedurale</w:t>
      </w:r>
      <w:r>
        <w:rPr>
          <w:rStyle w:val="Richiamoallanotaapidipagina"/>
          <w:rStyle w:val="Richiamoallanotaapidipagina"/>
          <w:b/>
          <w:bCs/>
          <w:sz w:val="20"/>
          <w:szCs w:val="20"/>
          <w:u w:val="single"/>
        </w:rPr>
        <w:footnoteReference w:id="8"/>
      </w:r>
    </w:p>
    <w:tbl>
      <w:tblPr>
        <w:tblW w:w="14269" w:type="dxa"/>
        <w:jc w:val="left"/>
        <w:tblInd w:w="0" w:type="dxa"/>
        <w:tblBorders>
          <w:top w:val="single" w:sz="2" w:space="0" w:color="808080"/>
          <w:left w:val="single" w:sz="2" w:space="0" w:color="808080"/>
          <w:bottom w:val="double" w:sz="2" w:space="0" w:color="808080"/>
          <w:insideH w:val="double" w:sz="2" w:space="0" w:color="808080"/>
        </w:tblBorders>
        <w:tblCellMar>
          <w:top w:w="0" w:type="dxa"/>
          <w:left w:w="106" w:type="dxa"/>
          <w:bottom w:w="0" w:type="dxa"/>
          <w:right w:w="108" w:type="dxa"/>
        </w:tblCellMar>
      </w:tblPr>
      <w:tblGrid>
        <w:gridCol w:w="4705"/>
        <w:gridCol w:w="1099"/>
        <w:gridCol w:w="1135"/>
        <w:gridCol w:w="1134"/>
        <w:gridCol w:w="1134"/>
        <w:gridCol w:w="1135"/>
        <w:gridCol w:w="1327"/>
        <w:gridCol w:w="2598"/>
      </w:tblGrid>
      <w:tr>
        <w:trPr>
          <w:trHeight w:val="284" w:hRule="atLeast"/>
        </w:trPr>
        <w:tc>
          <w:tcPr>
            <w:tcW w:w="4705" w:type="dxa"/>
            <w:tcBorders>
              <w:top w:val="sing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 della fase</w:t>
            </w:r>
          </w:p>
        </w:tc>
        <w:tc>
          <w:tcPr>
            <w:tcW w:w="109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Peso % della fase</w:t>
            </w:r>
          </w:p>
        </w:tc>
        <w:tc>
          <w:tcPr>
            <w:tcW w:w="113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inizio prevista</w:t>
            </w:r>
          </w:p>
        </w:tc>
        <w:tc>
          <w:tcPr>
            <w:tcW w:w="11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fine prevista</w:t>
            </w:r>
          </w:p>
        </w:tc>
        <w:tc>
          <w:tcPr>
            <w:tcW w:w="11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inizio effettiva</w:t>
            </w:r>
            <w:r>
              <w:rPr>
                <w:rStyle w:val="Richiamoallanotaapidipagina"/>
                <w:rStyle w:val="Richiamoallanotaapidipagina"/>
                <w:b/>
                <w:bCs/>
                <w:sz w:val="20"/>
                <w:szCs w:val="20"/>
              </w:rPr>
              <w:footnoteReference w:id="9"/>
            </w:r>
          </w:p>
        </w:tc>
        <w:tc>
          <w:tcPr>
            <w:tcW w:w="113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fine effettiva</w:t>
            </w:r>
          </w:p>
        </w:tc>
        <w:tc>
          <w:tcPr>
            <w:tcW w:w="132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di realizzazione della fase</w:t>
            </w:r>
          </w:p>
        </w:tc>
        <w:tc>
          <w:tcPr>
            <w:tcW w:w="259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Soggetto competente</w:t>
            </w:r>
          </w:p>
        </w:tc>
      </w:tr>
      <w:tr>
        <w:trPr>
          <w:trHeight w:val="284" w:hRule="atLeast"/>
        </w:trPr>
        <w:tc>
          <w:tcPr>
            <w:tcW w:w="4705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Studio di fattibilità</w:t>
            </w:r>
          </w:p>
        </w:tc>
        <w:tc>
          <w:tcPr>
            <w:tcW w:w="10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4705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Progettazione preliminare</w:t>
            </w:r>
          </w:p>
        </w:tc>
        <w:tc>
          <w:tcPr>
            <w:tcW w:w="10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4705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Progettazione definitiva</w:t>
            </w:r>
          </w:p>
        </w:tc>
        <w:tc>
          <w:tcPr>
            <w:tcW w:w="10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4705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taapidipagina"/>
              <w:suppressAutoHyphens w:val="false"/>
              <w:snapToGrid w:val="false"/>
              <w:rPr/>
            </w:pPr>
            <w:r>
              <w:rPr/>
              <w:t>Progettazione esecutiva</w:t>
            </w:r>
          </w:p>
        </w:tc>
        <w:tc>
          <w:tcPr>
            <w:tcW w:w="10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4705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Aggiudicazione lavori</w:t>
            </w:r>
          </w:p>
        </w:tc>
        <w:tc>
          <w:tcPr>
            <w:tcW w:w="10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4705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Esecuzione lavori</w:t>
            </w:r>
          </w:p>
        </w:tc>
        <w:tc>
          <w:tcPr>
            <w:tcW w:w="10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4705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Collaudo/certificato regolare esecuzione</w:t>
            </w:r>
          </w:p>
        </w:tc>
        <w:tc>
          <w:tcPr>
            <w:tcW w:w="10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4705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>Chiusura intervento</w:t>
            </w:r>
            <w:r>
              <w:rPr>
                <w:rStyle w:val="Richiamoallanotaapidipagina"/>
                <w:rStyle w:val="Richiamoallanotaapidipagina"/>
                <w:sz w:val="20"/>
                <w:szCs w:val="20"/>
              </w:rPr>
              <w:footnoteReference w:id="10"/>
            </w:r>
          </w:p>
        </w:tc>
        <w:tc>
          <w:tcPr>
            <w:tcW w:w="10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4705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Funzionalità</w:t>
            </w:r>
          </w:p>
        </w:tc>
        <w:tc>
          <w:tcPr>
            <w:tcW w:w="10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4705" w:type="dxa"/>
            <w:tcBorders>
              <w:top w:val="doub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9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b/>
          <w:sz w:val="16"/>
          <w:szCs w:val="20"/>
        </w:rPr>
        <w:t>Peso % della fase</w:t>
      </w:r>
      <w:r>
        <w:rPr>
          <w:bCs/>
          <w:sz w:val="16"/>
          <w:szCs w:val="20"/>
        </w:rPr>
        <w:t>. Peso percentuale della singola fase - in base a criteri di durata, rilevanza o complessità - rispetto al progetto nel suo complesso (totale = 100).</w:t>
      </w:r>
    </w:p>
    <w:p>
      <w:pPr>
        <w:pStyle w:val="Normal"/>
        <w:rPr/>
      </w:pPr>
      <w:r>
        <w:rPr>
          <w:b/>
          <w:sz w:val="16"/>
          <w:szCs w:val="20"/>
        </w:rPr>
        <w:t xml:space="preserve">Data inizio prevista. </w:t>
      </w:r>
      <w:r>
        <w:rPr>
          <w:bCs/>
          <w:sz w:val="16"/>
          <w:szCs w:val="20"/>
        </w:rPr>
        <w:t>Data in cui il soggetto attuatore prevede (ex ante) di dare avvio alla singola fase.</w:t>
      </w:r>
    </w:p>
    <w:p>
      <w:pPr>
        <w:pStyle w:val="Normal"/>
        <w:rPr/>
      </w:pPr>
      <w:r>
        <w:rPr>
          <w:b/>
          <w:sz w:val="16"/>
          <w:szCs w:val="20"/>
        </w:rPr>
        <w:t xml:space="preserve">Data inizio effettiva. </w:t>
      </w:r>
      <w:r>
        <w:rPr>
          <w:bCs/>
          <w:sz w:val="16"/>
          <w:szCs w:val="20"/>
        </w:rPr>
        <w:t>Data in cui il soggetto attuatore effettivamente avvia la singola fase.</w:t>
      </w:r>
    </w:p>
    <w:p>
      <w:pPr>
        <w:pStyle w:val="Normal"/>
        <w:rPr/>
      </w:pPr>
      <w:r>
        <w:rPr>
          <w:b/>
          <w:sz w:val="16"/>
          <w:szCs w:val="20"/>
        </w:rPr>
        <w:t xml:space="preserve">Data fine prevista. </w:t>
      </w:r>
      <w:r>
        <w:rPr>
          <w:bCs/>
          <w:sz w:val="16"/>
          <w:szCs w:val="20"/>
        </w:rPr>
        <w:t>Data in cui il soggetto attuatore prevede (ex ante) di ultimare la singola fase.</w:t>
      </w:r>
    </w:p>
    <w:p>
      <w:pPr>
        <w:pStyle w:val="Normal"/>
        <w:rPr/>
      </w:pPr>
      <w:r>
        <w:rPr>
          <w:b/>
          <w:sz w:val="16"/>
          <w:szCs w:val="20"/>
        </w:rPr>
        <w:t xml:space="preserve">Data fine effettiva. </w:t>
      </w:r>
      <w:r>
        <w:rPr>
          <w:bCs/>
          <w:sz w:val="16"/>
          <w:szCs w:val="20"/>
        </w:rPr>
        <w:t>Data in cui il soggetto attuatore effettivamente ultima la singola fase.</w:t>
      </w:r>
    </w:p>
    <w:p>
      <w:pPr>
        <w:pStyle w:val="Testofumetto"/>
        <w:rPr>
          <w:rFonts w:ascii="Times New Roman" w:hAnsi="Times New Roman" w:cs="Times New Roman"/>
          <w:bCs/>
          <w:szCs w:val="20"/>
        </w:rPr>
      </w:pPr>
      <w:r>
        <w:rPr>
          <w:rFonts w:cs="Times New Roman" w:ascii="Times New Roman" w:hAnsi="Times New Roman"/>
          <w:bCs/>
          <w:szCs w:val="20"/>
        </w:rPr>
        <w:t>Le date devono essere nel formato: gg/mm/aaaa.</w:t>
      </w:r>
    </w:p>
    <w:p>
      <w:pPr>
        <w:pStyle w:val="Normal"/>
        <w:rPr/>
      </w:pPr>
      <w:r>
        <w:rPr>
          <w:b/>
          <w:sz w:val="16"/>
          <w:szCs w:val="20"/>
        </w:rPr>
        <w:t xml:space="preserve">% di realizzazione della fase. </w:t>
      </w:r>
      <w:r>
        <w:rPr>
          <w:bCs/>
          <w:sz w:val="16"/>
          <w:szCs w:val="20"/>
        </w:rPr>
        <w:t>Stato di avanzamento percentuale della singola fase (100 = conclusa) alla data di monitoraggio cui fa riferimento la scheda.</w:t>
      </w:r>
    </w:p>
    <w:p>
      <w:pPr>
        <w:pStyle w:val="Normal"/>
        <w:rPr/>
      </w:pPr>
      <w:r>
        <w:rPr>
          <w:b/>
          <w:sz w:val="16"/>
          <w:szCs w:val="20"/>
        </w:rPr>
        <w:t xml:space="preserve">Soggetto competente. </w:t>
      </w:r>
      <w:r>
        <w:rPr>
          <w:bCs/>
          <w:sz w:val="16"/>
          <w:szCs w:val="20"/>
        </w:rPr>
        <w:t>Soggetto a cui compete la responsabilità/titolarità dell’esecuzione delle attività amministrative inerenti la fase (ad esempio: il Responsabile Unico del Procedimento, la conferenza di servizi, il collaudatore, etc.).</w:t>
      </w:r>
    </w:p>
    <w:p>
      <w:pPr>
        <w:pStyle w:val="Normal"/>
        <w:rPr>
          <w:bCs/>
          <w:sz w:val="16"/>
          <w:szCs w:val="20"/>
        </w:rPr>
      </w:pPr>
      <w:r>
        <w:rPr/>
      </w:r>
    </w:p>
    <w:p>
      <w:pPr>
        <w:pStyle w:val="Normal"/>
        <w:spacing w:before="0" w:after="120"/>
        <w:rPr/>
      </w:pPr>
      <w:r>
        <w:rPr>
          <w:rFonts w:eastAsia="Arial" w:cs="Arial" w:ascii="Arial" w:hAnsi="Arial"/>
          <w:b/>
          <w:sz w:val="20"/>
          <w:szCs w:val="20"/>
        </w:rPr>
        <w:t>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</w:t>
      </w:r>
    </w:p>
    <w:p>
      <w:pPr>
        <w:pStyle w:val="Titolo3"/>
        <w:rPr/>
      </w:pPr>
      <w:r>
        <w:rPr>
          <w:rFonts w:eastAsia="Times New Roman" w:cs="Times New Roman"/>
          <w:b/>
          <w:bCs/>
          <w:iCs/>
          <w:color w:val="auto"/>
          <w:sz w:val="24"/>
          <w:szCs w:val="24"/>
          <w:u w:val="none"/>
          <w:lang w:val="it-IT" w:eastAsia="zh-CN" w:bidi="ar-SA"/>
        </w:rPr>
        <w:t xml:space="preserve">Descrizione del </w:t>
      </w:r>
      <w:r>
        <w:rPr>
          <w:rFonts w:eastAsia="Times New Roman" w:cs="Times New Roman"/>
          <w:b/>
          <w:bCs/>
          <w:iCs/>
          <w:color w:val="auto"/>
          <w:sz w:val="24"/>
          <w:szCs w:val="24"/>
          <w:u w:val="none"/>
          <w:lang w:val="it-IT" w:eastAsia="zh-CN" w:bidi="ar-SA"/>
        </w:rPr>
        <w:t>progetto</w:t>
      </w:r>
    </w:p>
    <w:tbl>
      <w:tblPr>
        <w:tblW w:w="14269" w:type="dxa"/>
        <w:jc w:val="left"/>
        <w:tblInd w:w="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0" w:type="dxa"/>
          <w:left w:w="106" w:type="dxa"/>
          <w:bottom w:w="0" w:type="dxa"/>
          <w:right w:w="108" w:type="dxa"/>
        </w:tblCellMar>
      </w:tblPr>
      <w:tblGrid>
        <w:gridCol w:w="14269"/>
      </w:tblGrid>
      <w:tr>
        <w:trPr>
          <w:trHeight w:val="284" w:hRule="atLeast"/>
        </w:trPr>
        <w:tc>
          <w:tcPr>
            <w:tcW w:w="14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</w:tc>
      </w:tr>
    </w:tbl>
    <w:p>
      <w:pPr>
        <w:pStyle w:val="Normal"/>
        <w:spacing w:before="0" w:after="120"/>
        <w:rPr>
          <w:rFonts w:ascii="Arial" w:hAnsi="Arial" w:eastAsia="Arial" w:cs="Arial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360"/>
        <w:rPr/>
      </w:pPr>
      <w:r>
        <w:rPr>
          <w:b/>
          <w:bCs/>
        </w:rPr>
        <w:t>Indicatori fisici</w:t>
      </w:r>
      <w:r>
        <w:rPr>
          <w:rStyle w:val="Richiamoallanotaapidipagina"/>
          <w:rStyle w:val="Richiamoallanotaapidipagina"/>
          <w:b/>
          <w:bCs/>
        </w:rPr>
        <w:footnoteReference w:id="11"/>
      </w:r>
    </w:p>
    <w:tbl>
      <w:tblPr>
        <w:tblW w:w="14269" w:type="dxa"/>
        <w:jc w:val="left"/>
        <w:tblInd w:w="0" w:type="dxa"/>
        <w:tblBorders>
          <w:top w:val="single" w:sz="2" w:space="0" w:color="808080"/>
          <w:left w:val="single" w:sz="2" w:space="0" w:color="808080"/>
          <w:bottom w:val="double" w:sz="2" w:space="0" w:color="808080"/>
          <w:insideH w:val="double" w:sz="2" w:space="0" w:color="808080"/>
        </w:tblBorders>
        <w:tblCellMar>
          <w:top w:w="0" w:type="dxa"/>
          <w:left w:w="106" w:type="dxa"/>
          <w:bottom w:w="0" w:type="dxa"/>
          <w:right w:w="108" w:type="dxa"/>
        </w:tblCellMar>
      </w:tblPr>
      <w:tblGrid>
        <w:gridCol w:w="6299"/>
        <w:gridCol w:w="2880"/>
        <w:gridCol w:w="1799"/>
        <w:gridCol w:w="3290"/>
      </w:tblGrid>
      <w:tr>
        <w:trPr>
          <w:trHeight w:val="284" w:hRule="atLeast"/>
        </w:trPr>
        <w:tc>
          <w:tcPr>
            <w:tcW w:w="6299" w:type="dxa"/>
            <w:tcBorders>
              <w:top w:val="sing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0"/>
                <w:szCs w:val="20"/>
              </w:rPr>
              <w:t>Descrizione indicatore</w:t>
            </w:r>
          </w:p>
        </w:tc>
        <w:tc>
          <w:tcPr>
            <w:tcW w:w="288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0"/>
                <w:szCs w:val="20"/>
              </w:rPr>
              <w:t>Quantità prevista</w:t>
            </w:r>
          </w:p>
        </w:tc>
        <w:tc>
          <w:tcPr>
            <w:tcW w:w="179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0"/>
                <w:szCs w:val="20"/>
              </w:rPr>
              <w:t>Data riferimento</w:t>
            </w:r>
          </w:p>
        </w:tc>
        <w:tc>
          <w:tcPr>
            <w:tcW w:w="329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0"/>
                <w:szCs w:val="20"/>
              </w:rPr>
              <w:t>Quantità consuntiva</w:t>
            </w:r>
          </w:p>
        </w:tc>
      </w:tr>
      <w:tr>
        <w:trPr>
          <w:trHeight w:val="284" w:hRule="atLeast"/>
        </w:trPr>
        <w:tc>
          <w:tcPr>
            <w:tcW w:w="6299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29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6299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9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6299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9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6299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9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6299" w:type="dxa"/>
            <w:tcBorders>
              <w:top w:val="doub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9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</w:t>
      </w:r>
    </w:p>
    <w:p>
      <w:pPr>
        <w:pStyle w:val="Normal"/>
        <w:spacing w:before="0" w:after="120"/>
        <w:jc w:val="left"/>
        <w:rPr/>
      </w:pPr>
      <w:r>
        <w:rPr>
          <w:rFonts w:eastAsia="Arial" w:cs="Arial" w:ascii="Arial" w:hAnsi="Arial"/>
          <w:b/>
          <w:sz w:val="20"/>
          <w:szCs w:val="20"/>
        </w:rPr>
        <w:t xml:space="preserve"> </w:t>
      </w:r>
      <w:r>
        <w:rPr>
          <w:b/>
          <w:sz w:val="20"/>
          <w:szCs w:val="18"/>
          <w:u w:val="single"/>
        </w:rPr>
        <w:t>Criticità nell’attuazione del progetto</w:t>
      </w:r>
      <w:r>
        <w:rPr>
          <w:b/>
          <w:bCs/>
          <w:sz w:val="20"/>
        </w:rPr>
        <w:tab/>
        <w:t xml:space="preserve">Sì </w:t>
      </w:r>
      <w:r>
        <w:rPr>
          <w:rFonts w:cs="Wingdings" w:ascii="Wingdings" w:hAnsi="Wingdings"/>
          <w:b/>
          <w:bCs/>
          <w:sz w:val="20"/>
        </w:rPr>
        <w:t></w:t>
      </w:r>
      <w:r>
        <w:rPr>
          <w:b/>
          <w:bCs/>
          <w:sz w:val="20"/>
        </w:rPr>
        <w:tab/>
        <w:t xml:space="preserve">No </w:t>
      </w:r>
      <w:r>
        <w:rPr>
          <w:rFonts w:cs="Wingdings" w:ascii="Wingdings" w:hAnsi="Wingdings"/>
          <w:sz w:val="20"/>
        </w:rPr>
        <w:t></w:t>
      </w:r>
    </w:p>
    <w:p>
      <w:pPr>
        <w:pStyle w:val="Titolo3"/>
        <w:rPr>
          <w:iCs/>
          <w:szCs w:val="18"/>
        </w:rPr>
      </w:pPr>
      <w:r>
        <w:rPr>
          <w:iCs/>
          <w:szCs w:val="18"/>
        </w:rPr>
        <w:t>Descrizione delle eventuali criticità</w:t>
      </w:r>
    </w:p>
    <w:tbl>
      <w:tblPr>
        <w:tblW w:w="14269" w:type="dxa"/>
        <w:jc w:val="left"/>
        <w:tblInd w:w="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0" w:type="dxa"/>
          <w:left w:w="106" w:type="dxa"/>
          <w:bottom w:w="0" w:type="dxa"/>
          <w:right w:w="108" w:type="dxa"/>
        </w:tblCellMar>
      </w:tblPr>
      <w:tblGrid>
        <w:gridCol w:w="14269"/>
      </w:tblGrid>
      <w:tr>
        <w:trPr>
          <w:trHeight w:val="284" w:hRule="atLeast"/>
        </w:trPr>
        <w:tc>
          <w:tcPr>
            <w:tcW w:w="14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</w:t>
      </w:r>
    </w:p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jc w:val="left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br w:type="page"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SEZIONE AGGIUNTIVA DA COMPILARE IN CASO DI OPERA PUBBLICA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itolo4"/>
        <w:keepNext w:val="false"/>
        <w:spacing w:lineRule="auto" w:line="240" w:before="0" w:after="120"/>
        <w:rPr/>
      </w:pPr>
      <w:r>
        <w:rPr/>
        <w:t>Codice CUP</w:t>
      </w:r>
    </w:p>
    <w:tbl>
      <w:tblPr>
        <w:tblW w:w="14269" w:type="dxa"/>
        <w:jc w:val="left"/>
        <w:tblInd w:w="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0" w:type="dxa"/>
          <w:left w:w="106" w:type="dxa"/>
          <w:bottom w:w="0" w:type="dxa"/>
          <w:right w:w="108" w:type="dxa"/>
        </w:tblCellMar>
      </w:tblPr>
      <w:tblGrid>
        <w:gridCol w:w="14269"/>
      </w:tblGrid>
      <w:tr>
        <w:trPr>
          <w:trHeight w:val="284" w:hRule="atLeast"/>
        </w:trPr>
        <w:tc>
          <w:tcPr>
            <w:tcW w:w="14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</w:t>
      </w:r>
    </w:p>
    <w:p>
      <w:pPr>
        <w:pStyle w:val="Normal"/>
        <w:spacing w:lineRule="auto" w:line="360"/>
        <w:rPr>
          <w:b/>
          <w:b/>
          <w:sz w:val="20"/>
          <w:szCs w:val="18"/>
          <w:u w:val="single"/>
        </w:rPr>
      </w:pPr>
      <w:r>
        <w:rPr>
          <w:b/>
          <w:sz w:val="20"/>
          <w:szCs w:val="18"/>
          <w:u w:val="single"/>
        </w:rPr>
        <w:t>Impegni - Pagamenti</w:t>
      </w:r>
    </w:p>
    <w:tbl>
      <w:tblPr>
        <w:tblW w:w="14325" w:type="dxa"/>
        <w:jc w:val="left"/>
        <w:tblInd w:w="0" w:type="dxa"/>
        <w:tblBorders>
          <w:top w:val="single" w:sz="2" w:space="0" w:color="808080"/>
          <w:left w:val="single" w:sz="2" w:space="0" w:color="808080"/>
          <w:bottom w:val="double" w:sz="2" w:space="0" w:color="808080"/>
          <w:insideH w:val="double" w:sz="2" w:space="0" w:color="808080"/>
        </w:tblBorders>
        <w:tblCellMar>
          <w:top w:w="0" w:type="dxa"/>
          <w:left w:w="104" w:type="dxa"/>
          <w:bottom w:w="0" w:type="dxa"/>
          <w:right w:w="108" w:type="dxa"/>
        </w:tblCellMar>
      </w:tblPr>
      <w:tblGrid>
        <w:gridCol w:w="1624"/>
        <w:gridCol w:w="1624"/>
        <w:gridCol w:w="1625"/>
        <w:gridCol w:w="1624"/>
        <w:gridCol w:w="1625"/>
        <w:gridCol w:w="3"/>
        <w:gridCol w:w="1520"/>
        <w:gridCol w:w="1524"/>
        <w:gridCol w:w="1524"/>
        <w:gridCol w:w="3"/>
        <w:gridCol w:w="1627"/>
      </w:tblGrid>
      <w:tr>
        <w:trPr>
          <w:trHeight w:val="284" w:hRule="atLeast"/>
          <w:cantSplit w:val="true"/>
        </w:trPr>
        <w:tc>
          <w:tcPr>
            <w:tcW w:w="8125" w:type="dxa"/>
            <w:gridSpan w:val="6"/>
            <w:tcBorders>
              <w:top w:val="sing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Impegni</w:t>
            </w:r>
          </w:p>
        </w:tc>
        <w:tc>
          <w:tcPr>
            <w:tcW w:w="4571" w:type="dxa"/>
            <w:gridSpan w:val="4"/>
            <w:tcBorders>
              <w:top w:val="sing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Pagamenti</w:t>
            </w:r>
          </w:p>
        </w:tc>
        <w:tc>
          <w:tcPr>
            <w:tcW w:w="162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Economie</w:t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Tipo atto di impegno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Numero atto di impegno</w:t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atto di impegno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Numero impegno</w:t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Importo d’impegno</w:t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Numero mandato</w:t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mandato</w:t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Importo pagato</w:t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Importo economia</w:t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b/>
          <w:sz w:val="16"/>
        </w:rPr>
        <w:t>Tipo atto di impegno.</w:t>
      </w:r>
      <w:r>
        <w:rPr>
          <w:bCs/>
          <w:sz w:val="16"/>
        </w:rPr>
        <w:t xml:space="preserve"> Atto di impegno giuridicamente vincolante del soggetto attuatore.</w:t>
      </w:r>
    </w:p>
    <w:p>
      <w:pPr>
        <w:pStyle w:val="Normal"/>
        <w:rPr/>
      </w:pPr>
      <w:r>
        <w:rPr>
          <w:b/>
          <w:sz w:val="16"/>
        </w:rPr>
        <w:t>Numero atto di impegno.</w:t>
      </w:r>
      <w:r>
        <w:rPr>
          <w:bCs/>
          <w:sz w:val="16"/>
        </w:rPr>
        <w:t xml:space="preserve"> Numero dell’atto di impegno giuridicamente vincolante del soggetto attuatore.</w:t>
      </w:r>
    </w:p>
    <w:p>
      <w:pPr>
        <w:pStyle w:val="Normal"/>
        <w:rPr/>
      </w:pPr>
      <w:r>
        <w:rPr>
          <w:b/>
          <w:sz w:val="16"/>
        </w:rPr>
        <w:t xml:space="preserve">Data atto di impegno. </w:t>
      </w:r>
      <w:r>
        <w:rPr>
          <w:bCs/>
          <w:sz w:val="16"/>
        </w:rPr>
        <w:t>Data dell’atto di impegno giuridicamente vincolante del soggetto attuatore.</w:t>
      </w:r>
    </w:p>
    <w:p>
      <w:pPr>
        <w:pStyle w:val="Normal"/>
        <w:rPr/>
      </w:pPr>
      <w:r>
        <w:rPr>
          <w:b/>
          <w:sz w:val="16"/>
        </w:rPr>
        <w:t xml:space="preserve">Numero impegno. </w:t>
      </w:r>
      <w:r>
        <w:rPr>
          <w:bCs/>
          <w:sz w:val="16"/>
        </w:rPr>
        <w:t>Codice univoco relativo a ciascun impegno giuridicamente vincolante.</w:t>
      </w:r>
    </w:p>
    <w:p>
      <w:pPr>
        <w:pStyle w:val="Normal"/>
        <w:rPr/>
      </w:pPr>
      <w:r>
        <w:rPr>
          <w:b/>
          <w:sz w:val="16"/>
        </w:rPr>
        <w:t xml:space="preserve">Importo d’impegno. </w:t>
      </w:r>
      <w:r>
        <w:rPr>
          <w:bCs/>
          <w:sz w:val="16"/>
        </w:rPr>
        <w:t>Importo totale dell’impegno (compreso IVA ove presente).</w:t>
      </w:r>
    </w:p>
    <w:p>
      <w:pPr>
        <w:pStyle w:val="Normal"/>
        <w:rPr/>
      </w:pPr>
      <w:r>
        <w:rPr>
          <w:b/>
          <w:sz w:val="16"/>
        </w:rPr>
        <w:t xml:space="preserve">Numero mandato. </w:t>
      </w:r>
      <w:r>
        <w:rPr>
          <w:bCs/>
          <w:sz w:val="16"/>
        </w:rPr>
        <w:t>Codice univoco relativo a ciascun pagamento.</w:t>
      </w:r>
    </w:p>
    <w:p>
      <w:pPr>
        <w:pStyle w:val="Normal"/>
        <w:rPr/>
      </w:pPr>
      <w:r>
        <w:rPr>
          <w:b/>
          <w:sz w:val="16"/>
        </w:rPr>
        <w:t xml:space="preserve">Data mandato. </w:t>
      </w:r>
      <w:r>
        <w:rPr>
          <w:bCs/>
          <w:sz w:val="16"/>
        </w:rPr>
        <w:t>Data di effettivo pagamento.</w:t>
      </w:r>
    </w:p>
    <w:p>
      <w:pPr>
        <w:pStyle w:val="Normal"/>
        <w:rPr/>
      </w:pPr>
      <w:r>
        <w:rPr>
          <w:b/>
          <w:sz w:val="16"/>
        </w:rPr>
        <w:t xml:space="preserve">Importo pagato. </w:t>
      </w:r>
      <w:r>
        <w:rPr>
          <w:bCs/>
          <w:sz w:val="16"/>
        </w:rPr>
        <w:t>Importo complessivo del pagamento effettuato.</w:t>
      </w:r>
    </w:p>
    <w:p>
      <w:pPr>
        <w:pStyle w:val="Normal"/>
        <w:rPr/>
      </w:pPr>
      <w:r>
        <w:rPr>
          <w:b/>
          <w:sz w:val="16"/>
        </w:rPr>
        <w:t>Importo economia.</w:t>
      </w:r>
      <w:r>
        <w:rPr>
          <w:bCs/>
          <w:sz w:val="16"/>
        </w:rPr>
        <w:t xml:space="preserve"> Importo complessivo dell’economia di impegno.</w:t>
      </w:r>
    </w:p>
    <w:p>
      <w:pPr>
        <w:pStyle w:val="Normal"/>
        <w:spacing w:before="0" w:after="12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</w:t>
      </w:r>
    </w:p>
    <w:p>
      <w:pPr>
        <w:pStyle w:val="Normal"/>
        <w:spacing w:before="0" w:after="120"/>
        <w:rPr/>
      </w:pPr>
      <w:r>
        <w:rPr/>
        <w:t>Procedure di aggiudicazione</w:t>
      </w:r>
    </w:p>
    <w:tbl>
      <w:tblPr>
        <w:tblW w:w="14269" w:type="dxa"/>
        <w:jc w:val="left"/>
        <w:tblInd w:w="0" w:type="dxa"/>
        <w:tblBorders>
          <w:top w:val="single" w:sz="2" w:space="0" w:color="808080"/>
          <w:left w:val="single" w:sz="2" w:space="0" w:color="808080"/>
          <w:bottom w:val="double" w:sz="2" w:space="0" w:color="808080"/>
          <w:insideH w:val="double" w:sz="2" w:space="0" w:color="808080"/>
        </w:tblBorders>
        <w:tblCellMar>
          <w:top w:w="0" w:type="dxa"/>
          <w:left w:w="106" w:type="dxa"/>
          <w:bottom w:w="0" w:type="dxa"/>
          <w:right w:w="108" w:type="dxa"/>
        </w:tblCellMar>
      </w:tblPr>
      <w:tblGrid>
        <w:gridCol w:w="3060"/>
        <w:gridCol w:w="2880"/>
        <w:gridCol w:w="1980"/>
        <w:gridCol w:w="1800"/>
        <w:gridCol w:w="1799"/>
        <w:gridCol w:w="2749"/>
      </w:tblGrid>
      <w:tr>
        <w:trPr>
          <w:trHeight w:val="284" w:hRule="atLeast"/>
        </w:trPr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 procedura di aggiudicazione</w:t>
            </w:r>
          </w:p>
        </w:tc>
        <w:tc>
          <w:tcPr>
            <w:tcW w:w="288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 procedura di aggiudicazione</w:t>
            </w:r>
          </w:p>
        </w:tc>
        <w:tc>
          <w:tcPr>
            <w:tcW w:w="198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CIG</w:t>
            </w:r>
          </w:p>
        </w:tc>
        <w:tc>
          <w:tcPr>
            <w:tcW w:w="180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prevista stipula contratto</w:t>
            </w:r>
          </w:p>
        </w:tc>
        <w:tc>
          <w:tcPr>
            <w:tcW w:w="179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effettiva stipula contratto</w:t>
            </w:r>
          </w:p>
        </w:tc>
        <w:tc>
          <w:tcPr>
            <w:tcW w:w="274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Soggetto competente</w:t>
            </w:r>
          </w:p>
        </w:tc>
      </w:tr>
      <w:tr>
        <w:trPr>
          <w:trHeight w:val="284" w:hRule="atLeast"/>
        </w:trPr>
        <w:tc>
          <w:tcPr>
            <w:tcW w:w="3060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taapidipagina"/>
              <w:suppressAutoHyphens w:val="false"/>
              <w:snapToGrid w:val="false"/>
              <w:rPr/>
            </w:pPr>
            <w:r>
              <w:rPr/>
            </w:r>
          </w:p>
        </w:tc>
        <w:tc>
          <w:tcPr>
            <w:tcW w:w="28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4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060" w:type="dxa"/>
            <w:tcBorders>
              <w:top w:val="doub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8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8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4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Titolo1"/>
        <w:keepNext w:val="false"/>
        <w:numPr>
          <w:ilvl w:val="0"/>
          <w:numId w:val="2"/>
        </w:numPr>
        <w:rPr/>
      </w:pPr>
      <w:r>
        <w:rPr>
          <w:b/>
          <w:bCs/>
          <w:sz w:val="16"/>
          <w:u w:val="none"/>
        </w:rPr>
        <w:t>Tipo procedura di aggiudicazione.</w:t>
      </w:r>
      <w:r>
        <w:rPr>
          <w:sz w:val="16"/>
          <w:u w:val="none"/>
        </w:rPr>
        <w:t xml:space="preserve"> Tipo di procedura di aggiudicazione utilizzata dal soggetto attuatore per individuare il soggetto realizzatore delle opere; scegliere il tipo tra i seguenti:</w:t>
      </w:r>
    </w:p>
    <w:p>
      <w:pPr>
        <w:pStyle w:val="Normal"/>
        <w:numPr>
          <w:ilvl w:val="0"/>
          <w:numId w:val="3"/>
        </w:numPr>
        <w:tabs>
          <w:tab w:val="left" w:pos="2700" w:leader="none"/>
        </w:tabs>
        <w:ind w:left="2700" w:right="0" w:hanging="180"/>
        <w:rPr>
          <w:sz w:val="16"/>
        </w:rPr>
      </w:pPr>
      <w:r>
        <w:rPr>
          <w:sz w:val="16"/>
        </w:rPr>
        <w:t>Procedura Aperta</w:t>
      </w:r>
    </w:p>
    <w:p>
      <w:pPr>
        <w:pStyle w:val="Normal"/>
        <w:numPr>
          <w:ilvl w:val="0"/>
          <w:numId w:val="3"/>
        </w:numPr>
        <w:tabs>
          <w:tab w:val="left" w:pos="2700" w:leader="none"/>
        </w:tabs>
        <w:ind w:left="2700" w:right="0" w:hanging="180"/>
        <w:rPr>
          <w:sz w:val="16"/>
        </w:rPr>
      </w:pPr>
      <w:r>
        <w:rPr>
          <w:sz w:val="16"/>
        </w:rPr>
        <w:t>Procedura Ristretta</w:t>
      </w:r>
    </w:p>
    <w:p>
      <w:pPr>
        <w:pStyle w:val="Normal"/>
        <w:numPr>
          <w:ilvl w:val="0"/>
          <w:numId w:val="3"/>
        </w:numPr>
        <w:tabs>
          <w:tab w:val="left" w:pos="2700" w:leader="none"/>
        </w:tabs>
        <w:ind w:left="2700" w:right="0" w:hanging="180"/>
        <w:rPr>
          <w:sz w:val="16"/>
        </w:rPr>
      </w:pPr>
      <w:r>
        <w:rPr>
          <w:sz w:val="16"/>
        </w:rPr>
        <w:t>Procedura Negoziata con Bando</w:t>
      </w:r>
    </w:p>
    <w:p>
      <w:pPr>
        <w:pStyle w:val="Normal"/>
        <w:numPr>
          <w:ilvl w:val="0"/>
          <w:numId w:val="3"/>
        </w:numPr>
        <w:tabs>
          <w:tab w:val="left" w:pos="2700" w:leader="none"/>
        </w:tabs>
        <w:ind w:left="2700" w:right="0" w:hanging="180"/>
        <w:rPr>
          <w:sz w:val="16"/>
        </w:rPr>
      </w:pPr>
      <w:r>
        <w:rPr>
          <w:sz w:val="16"/>
        </w:rPr>
        <w:t>Procedura Negoziata senza Bando</w:t>
      </w:r>
    </w:p>
    <w:p>
      <w:pPr>
        <w:pStyle w:val="Normal"/>
        <w:numPr>
          <w:ilvl w:val="0"/>
          <w:numId w:val="3"/>
        </w:numPr>
        <w:tabs>
          <w:tab w:val="left" w:pos="2700" w:leader="none"/>
        </w:tabs>
        <w:ind w:left="2700" w:right="0" w:hanging="180"/>
        <w:rPr>
          <w:sz w:val="16"/>
        </w:rPr>
      </w:pPr>
      <w:r>
        <w:rPr>
          <w:sz w:val="16"/>
        </w:rPr>
        <w:t>Procedura in economia - Amministrazione diretta</w:t>
      </w:r>
    </w:p>
    <w:p>
      <w:pPr>
        <w:pStyle w:val="Normal"/>
        <w:numPr>
          <w:ilvl w:val="0"/>
          <w:numId w:val="3"/>
        </w:numPr>
        <w:tabs>
          <w:tab w:val="left" w:pos="2700" w:leader="none"/>
        </w:tabs>
        <w:ind w:left="2700" w:right="0" w:hanging="180"/>
        <w:rPr>
          <w:sz w:val="16"/>
        </w:rPr>
      </w:pPr>
      <w:r>
        <w:rPr>
          <w:sz w:val="16"/>
        </w:rPr>
        <w:t>Procedura in economia - Cottimo fiduciario</w:t>
      </w:r>
    </w:p>
    <w:p>
      <w:pPr>
        <w:pStyle w:val="Normal"/>
        <w:numPr>
          <w:ilvl w:val="0"/>
          <w:numId w:val="3"/>
        </w:numPr>
        <w:tabs>
          <w:tab w:val="left" w:pos="2700" w:leader="none"/>
        </w:tabs>
        <w:ind w:left="2700" w:right="0" w:hanging="180"/>
        <w:rPr>
          <w:sz w:val="16"/>
        </w:rPr>
      </w:pPr>
      <w:r>
        <w:rPr>
          <w:sz w:val="16"/>
        </w:rPr>
        <w:t>Procedura per Project Financing</w:t>
      </w:r>
    </w:p>
    <w:p>
      <w:pPr>
        <w:pStyle w:val="Normal"/>
        <w:rPr/>
      </w:pPr>
      <w:r>
        <w:rPr>
          <w:b/>
          <w:bCs/>
          <w:sz w:val="16"/>
        </w:rPr>
        <w:t xml:space="preserve">Descrizione procedura di aggiudicazione. </w:t>
      </w:r>
      <w:r>
        <w:rPr>
          <w:sz w:val="16"/>
        </w:rPr>
        <w:t>Breve descrizione della procedura di aggiudicazione avviata dal soggetto attuatore.</w:t>
      </w:r>
    </w:p>
    <w:p>
      <w:pPr>
        <w:pStyle w:val="Normal"/>
        <w:rPr/>
      </w:pPr>
      <w:r>
        <w:rPr>
          <w:b/>
          <w:bCs/>
          <w:sz w:val="16"/>
        </w:rPr>
        <w:t xml:space="preserve">CIG. </w:t>
      </w:r>
      <w:r>
        <w:rPr>
          <w:sz w:val="16"/>
        </w:rPr>
        <w:t>Codice Identificativo della Gara che identifica la procedura con cui il soggetto realizzatore dell’opera è stato selezionato. Il codice è riportato nel bando o , in caso di procedure ristrette, nella lettera di invito.</w:t>
      </w:r>
    </w:p>
    <w:p>
      <w:pPr>
        <w:pStyle w:val="Normal"/>
        <w:rPr/>
      </w:pPr>
      <w:r>
        <w:rPr>
          <w:b/>
          <w:bCs/>
          <w:sz w:val="16"/>
        </w:rPr>
        <w:t xml:space="preserve">Data prevista stipula contratto. </w:t>
      </w:r>
      <w:r>
        <w:rPr>
          <w:sz w:val="16"/>
        </w:rPr>
        <w:t>Data prevista di stipula del contratto a chiusura della procedura di aggiudicazione. In caso di “Procedura in economia – Amministrazione diretta” indicare la data prevista per l’individuazione dei lavori in economia.</w:t>
      </w:r>
    </w:p>
    <w:p>
      <w:pPr>
        <w:pStyle w:val="Normal"/>
        <w:rPr/>
      </w:pPr>
      <w:r>
        <w:rPr>
          <w:b/>
          <w:bCs/>
          <w:sz w:val="16"/>
        </w:rPr>
        <w:t xml:space="preserve">Data effettiva stipula contratto. </w:t>
      </w:r>
      <w:r>
        <w:rPr>
          <w:sz w:val="16"/>
        </w:rPr>
        <w:t>Data effettiva di stipula del contratto a chiusura della procedura di aggiudicazione. In caso di “Procedura in economia – Amministrazione diretta” indicare la data effettiva per l’individuazione dei lavori in economia.</w:t>
      </w:r>
    </w:p>
    <w:p>
      <w:pPr>
        <w:pStyle w:val="Normal"/>
        <w:rPr/>
      </w:pPr>
      <w:r>
        <w:rPr>
          <w:b/>
          <w:bCs/>
          <w:sz w:val="16"/>
        </w:rPr>
        <w:t xml:space="preserve">Soggetto competente. </w:t>
      </w:r>
      <w:r>
        <w:rPr>
          <w:sz w:val="16"/>
        </w:rPr>
        <w:t>Soggetto responsabile della stipula del contratto.</w:t>
      </w:r>
    </w:p>
    <w:p>
      <w:pPr>
        <w:pStyle w:val="Normal"/>
        <w:spacing w:before="0" w:after="12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</w:t>
      </w:r>
    </w:p>
    <w:p>
      <w:pPr>
        <w:pStyle w:val="Normal"/>
        <w:spacing w:before="0" w:after="120"/>
        <w:rPr/>
      </w:pPr>
      <w:r>
        <w:rPr/>
        <w:t>Stati Avanzamenti Lavori</w:t>
      </w:r>
    </w:p>
    <w:tbl>
      <w:tblPr>
        <w:tblW w:w="14269" w:type="dxa"/>
        <w:jc w:val="left"/>
        <w:tblInd w:w="0" w:type="dxa"/>
        <w:tblBorders>
          <w:top w:val="single" w:sz="2" w:space="0" w:color="808080"/>
          <w:left w:val="single" w:sz="2" w:space="0" w:color="808080"/>
          <w:bottom w:val="double" w:sz="2" w:space="0" w:color="808080"/>
          <w:insideH w:val="double" w:sz="2" w:space="0" w:color="808080"/>
        </w:tblBorders>
        <w:tblCellMar>
          <w:top w:w="0" w:type="dxa"/>
          <w:left w:w="106" w:type="dxa"/>
          <w:bottom w:w="0" w:type="dxa"/>
          <w:right w:w="108" w:type="dxa"/>
        </w:tblCellMar>
      </w:tblPr>
      <w:tblGrid>
        <w:gridCol w:w="4860"/>
        <w:gridCol w:w="4680"/>
        <w:gridCol w:w="4729"/>
      </w:tblGrid>
      <w:tr>
        <w:trPr>
          <w:trHeight w:val="284" w:hRule="atLeast"/>
        </w:trPr>
        <w:tc>
          <w:tcPr>
            <w:tcW w:w="4860" w:type="dxa"/>
            <w:tcBorders>
              <w:top w:val="sing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SAL</w:t>
            </w:r>
          </w:p>
        </w:tc>
        <w:tc>
          <w:tcPr>
            <w:tcW w:w="468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 SAL</w:t>
            </w:r>
          </w:p>
        </w:tc>
        <w:tc>
          <w:tcPr>
            <w:tcW w:w="472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CIG SAL</w:t>
            </w:r>
          </w:p>
        </w:tc>
      </w:tr>
      <w:tr>
        <w:trPr>
          <w:trHeight w:val="284" w:hRule="atLeast"/>
        </w:trPr>
        <w:tc>
          <w:tcPr>
            <w:tcW w:w="4860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6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4860" w:type="dxa"/>
            <w:tcBorders>
              <w:top w:val="doub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68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2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b/>
          <w:sz w:val="16"/>
          <w:szCs w:val="20"/>
        </w:rPr>
        <w:t xml:space="preserve">Data SAL. </w:t>
      </w:r>
      <w:r>
        <w:rPr>
          <w:bCs/>
          <w:sz w:val="16"/>
          <w:szCs w:val="20"/>
        </w:rPr>
        <w:t>Data effettiva di emissione del SAL da parte del direttore dei lavori.</w:t>
      </w:r>
    </w:p>
    <w:p>
      <w:pPr>
        <w:pStyle w:val="Normal"/>
        <w:rPr/>
      </w:pPr>
      <w:r>
        <w:rPr>
          <w:b/>
          <w:sz w:val="16"/>
          <w:szCs w:val="20"/>
        </w:rPr>
        <w:t>Importo SAL.</w:t>
      </w:r>
      <w:r>
        <w:rPr>
          <w:bCs/>
          <w:sz w:val="16"/>
          <w:szCs w:val="20"/>
        </w:rPr>
        <w:t xml:space="preserve"> Importo effettivo relativo al SAL.</w:t>
      </w:r>
    </w:p>
    <w:p>
      <w:pPr>
        <w:pStyle w:val="Normal"/>
        <w:rPr/>
      </w:pPr>
      <w:r>
        <w:rPr>
          <w:b/>
          <w:sz w:val="16"/>
          <w:szCs w:val="20"/>
        </w:rPr>
        <w:t xml:space="preserve">CIG SAL. </w:t>
      </w:r>
      <w:r>
        <w:rPr>
          <w:bCs/>
          <w:sz w:val="16"/>
          <w:szCs w:val="20"/>
        </w:rPr>
        <w:t>Codice Identificativo della Gara che identifica la procedura con cui il soggetto realizzatore dell’opera è stato selezionato.</w:t>
      </w:r>
    </w:p>
    <w:p>
      <w:pPr>
        <w:pStyle w:val="Normal"/>
        <w:spacing w:before="0" w:after="12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</w:t>
      </w:r>
    </w:p>
    <w:p>
      <w:pPr>
        <w:pStyle w:val="Normal"/>
        <w:spacing w:before="0" w:after="120"/>
        <w:rPr/>
      </w:pPr>
      <w:r>
        <w:rPr/>
        <w:t>Sospensioni</w:t>
      </w:r>
    </w:p>
    <w:tbl>
      <w:tblPr>
        <w:tblW w:w="14269" w:type="dxa"/>
        <w:jc w:val="left"/>
        <w:tblInd w:w="0" w:type="dxa"/>
        <w:tblBorders>
          <w:top w:val="single" w:sz="2" w:space="0" w:color="808080"/>
          <w:left w:val="single" w:sz="2" w:space="0" w:color="808080"/>
          <w:bottom w:val="double" w:sz="2" w:space="0" w:color="808080"/>
          <w:insideH w:val="double" w:sz="2" w:space="0" w:color="808080"/>
        </w:tblBorders>
        <w:tblCellMar>
          <w:top w:w="0" w:type="dxa"/>
          <w:left w:w="106" w:type="dxa"/>
          <w:bottom w:w="0" w:type="dxa"/>
          <w:right w:w="108" w:type="dxa"/>
        </w:tblCellMar>
      </w:tblPr>
      <w:tblGrid>
        <w:gridCol w:w="3572"/>
        <w:gridCol w:w="3549"/>
        <w:gridCol w:w="3549"/>
        <w:gridCol w:w="3598"/>
      </w:tblGrid>
      <w:tr>
        <w:trPr>
          <w:trHeight w:val="284" w:hRule="atLeast"/>
        </w:trPr>
        <w:tc>
          <w:tcPr>
            <w:tcW w:w="3572" w:type="dxa"/>
            <w:tcBorders>
              <w:top w:val="sing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inizio sospensione</w:t>
            </w:r>
          </w:p>
        </w:tc>
        <w:tc>
          <w:tcPr>
            <w:tcW w:w="354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Motivo sospensione</w:t>
            </w:r>
          </w:p>
        </w:tc>
        <w:tc>
          <w:tcPr>
            <w:tcW w:w="354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prevista fine sospensione</w:t>
            </w:r>
          </w:p>
        </w:tc>
        <w:tc>
          <w:tcPr>
            <w:tcW w:w="359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effettiva fine sospensione</w:t>
            </w:r>
          </w:p>
        </w:tc>
      </w:tr>
      <w:tr>
        <w:trPr>
          <w:trHeight w:val="284" w:hRule="atLeast"/>
        </w:trPr>
        <w:tc>
          <w:tcPr>
            <w:tcW w:w="3572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4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4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572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4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4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9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3572" w:type="dxa"/>
            <w:tcBorders>
              <w:top w:val="doub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4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4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9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b/>
          <w:sz w:val="16"/>
          <w:szCs w:val="20"/>
        </w:rPr>
        <w:t xml:space="preserve">Data inizio sospensione. </w:t>
      </w:r>
      <w:r>
        <w:rPr>
          <w:bCs/>
          <w:sz w:val="16"/>
          <w:szCs w:val="20"/>
        </w:rPr>
        <w:t>Data effettiva di inizio dell’eventuale procedura di sospensione dei lavori inerenti la realizzazione del progetto (informazione desumibile dal verbale di sospensione dei lavori).</w:t>
      </w:r>
    </w:p>
    <w:p>
      <w:pPr>
        <w:pStyle w:val="Normal"/>
        <w:rPr/>
      </w:pPr>
      <w:r>
        <w:rPr>
          <w:b/>
          <w:sz w:val="16"/>
          <w:szCs w:val="20"/>
        </w:rPr>
        <w:t>Motivo della sospensione.</w:t>
      </w:r>
      <w:r>
        <w:rPr>
          <w:bCs/>
          <w:sz w:val="16"/>
          <w:szCs w:val="20"/>
        </w:rPr>
        <w:t xml:space="preserve"> Breve descrizione delle motivazioni e della causa della sospensione dei lavori inerenti la realizzazione del progetto (informazione desumibile dal verbale di sospensione dei lavori).</w:t>
      </w:r>
    </w:p>
    <w:p>
      <w:pPr>
        <w:pStyle w:val="Normal"/>
        <w:rPr/>
      </w:pPr>
      <w:r>
        <w:rPr>
          <w:b/>
          <w:sz w:val="16"/>
          <w:szCs w:val="20"/>
        </w:rPr>
        <w:t xml:space="preserve">Data prevista fine sospensione. </w:t>
      </w:r>
      <w:r>
        <w:rPr>
          <w:bCs/>
          <w:sz w:val="16"/>
          <w:szCs w:val="20"/>
        </w:rPr>
        <w:t>Data prevista di termine dell’eventuale procedura di sospensione dei lavori inerenti la realizzazione del progetto.</w:t>
      </w:r>
    </w:p>
    <w:p>
      <w:pPr>
        <w:pStyle w:val="Normal"/>
        <w:rPr/>
      </w:pPr>
      <w:r>
        <w:rPr>
          <w:b/>
          <w:sz w:val="16"/>
          <w:szCs w:val="20"/>
        </w:rPr>
        <w:t xml:space="preserve">Data effettiva fine sospensione. </w:t>
      </w:r>
      <w:r>
        <w:rPr>
          <w:bCs/>
          <w:sz w:val="16"/>
          <w:szCs w:val="20"/>
        </w:rPr>
        <w:t>Data effettiva di termine dell’eventuale procedura di sospensione dei lavori inerenti la realizzazione del progetto (informazione desumibile dal verbale di ripresa dei lavori).</w:t>
      </w:r>
    </w:p>
    <w:p>
      <w:pPr>
        <w:pStyle w:val="Normal"/>
        <w:spacing w:before="0" w:after="120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</w:t>
      </w:r>
    </w:p>
    <w:p>
      <w:pPr>
        <w:pStyle w:val="Pidipagina"/>
        <w:tabs>
          <w:tab w:val="clear" w:pos="4819"/>
          <w:tab w:val="clear" w:pos="9638"/>
        </w:tabs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/>
      </w:pPr>
      <w:r>
        <w:rPr>
          <w:b/>
          <w:color w:val="FF0000"/>
          <w:u w:val="single"/>
        </w:rPr>
        <w:t>AGGIORNARE</w:t>
      </w:r>
      <w:r>
        <w:rPr>
          <w:b/>
          <w:color w:val="FF0000"/>
        </w:rPr>
        <w:t xml:space="preserve"> e </w:t>
      </w:r>
      <w:r>
        <w:rPr>
          <w:b/>
          <w:color w:val="FF0000"/>
          <w:u w:val="single"/>
        </w:rPr>
        <w:t>COMPLETARE</w:t>
      </w:r>
      <w:r>
        <w:rPr>
          <w:b/>
          <w:color w:val="FF0000"/>
        </w:rPr>
        <w:t xml:space="preserve"> la scheda con i dati del progetto alla data di chiusura</w:t>
      </w:r>
    </w:p>
    <w:p>
      <w:pPr>
        <w:pStyle w:val="Normal"/>
        <w:rPr>
          <w:b/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</w:r>
    </w:p>
    <w:p>
      <w:pPr>
        <w:pStyle w:val="Normal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page">
                  <wp:posOffset>2066290</wp:posOffset>
                </wp:positionH>
                <wp:positionV relativeFrom="paragraph">
                  <wp:posOffset>-1905</wp:posOffset>
                </wp:positionV>
                <wp:extent cx="7605395" cy="203835"/>
                <wp:effectExtent l="0" t="0" r="0" b="0"/>
                <wp:wrapSquare wrapText="largest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640" cy="2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2218" w:type="dxa"/>
                              <w:jc w:val="left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218"/>
                            </w:tblGrid>
                            <w:tr>
                              <w:trPr/>
                              <w:tc>
                                <w:tcPr>
                                  <w:tcW w:w="122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360"/>
                                    <w:rPr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Indicare con il carattere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SOTTOLINEATO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le informazioni da Voi aggiunte e/o modificate!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360" rIns="9360" tIns="9360" bIns="9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f" style="position:absolute;margin-left:162.7pt;margin-top:-0.15pt;width:598.75pt;height:15.95pt;mso-position-horizontal-relative:page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12218" w:type="dxa"/>
                        <w:jc w:val="left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218"/>
                      </w:tblGrid>
                      <w:tr>
                        <w:trPr/>
                        <w:tc>
                          <w:tcPr>
                            <w:tcW w:w="122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360"/>
                              <w:rPr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Indicare con il carattere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SOTTOLINEATO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le informazioni da Voi aggiunte e/o modificate!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>ATTENZIONE</w:t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/>
      </w:pPr>
      <w:r>
        <w:rPr/>
        <w:t>La scheda di monitoraggio finale deve essere compilata informaticamente ed inviata</w:t>
      </w:r>
      <w:r>
        <w:rPr>
          <w:b/>
        </w:rPr>
        <w:t xml:space="preserve"> </w:t>
      </w:r>
      <w:r>
        <w:rPr/>
        <w:t xml:space="preserve">al seguente indirizzo pec: </w:t>
      </w:r>
      <w:hyperlink r:id="rId3">
        <w:r>
          <w:rPr>
            <w:rStyle w:val="CollegamentoInternet"/>
            <w:u w:val="single"/>
          </w:rPr>
          <w:t>regionetoscana@postacert.toscana.it</w:t>
        </w:r>
      </w:hyperlink>
      <w:r>
        <w:rPr>
          <w:u w:val="single"/>
        </w:rPr>
        <w:t xml:space="preserve"> </w:t>
      </w:r>
      <w:r>
        <w:rPr>
          <w:u w:val="none"/>
        </w:rPr>
        <w:t>entro sessanta giorni successivi alla scadere dei trentasei mesi di durata del progetto o, in caso di proroga, nei sessanta giorni successivi a quello di scadenza del periodo di proroga concesso (art. 5 c.2 lettera b) del D.P.G.R. n.4/R del 28.01.2020).</w:t>
      </w:r>
    </w:p>
    <w:p>
      <w:pPr>
        <w:pStyle w:val="Normal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Regione Toscana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Giunta Regionale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Settore Programmazione e Finanza Locale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Via di Novoli, 26 – 50127 Firenze</w:t>
      </w:r>
    </w:p>
    <w:p>
      <w:pPr>
        <w:pStyle w:val="Normal"/>
        <w:rPr/>
      </w:pPr>
      <w:hyperlink r:id="rId4">
        <w:r>
          <w:rPr>
            <w:rStyle w:val="CollegamentoInternet"/>
            <w:sz w:val="18"/>
            <w:szCs w:val="18"/>
          </w:rPr>
          <w:t>montagna@regione.toscana.it</w:t>
        </w:r>
      </w:hyperlink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Agnese Parrini tel. 055.4383147;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Patrizia Lodico tel. 055.438 2417;</w:t>
      </w:r>
    </w:p>
    <w:p>
      <w:pPr>
        <w:pStyle w:val="Normal"/>
        <w:rPr/>
      </w:pPr>
      <w:r>
        <w:rPr>
          <w:sz w:val="18"/>
          <w:szCs w:val="18"/>
        </w:rPr>
        <w:t>Marco Giglioli</w:t>
      </w:r>
      <w:r>
        <w:rPr>
          <w:sz w:val="18"/>
          <w:szCs w:val="18"/>
        </w:rPr>
        <w:t xml:space="preserve"> tel. 055 43835...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sz w:val="18"/>
          <w:szCs w:val="18"/>
        </w:rPr>
        <w:t xml:space="preserve">           </w:t>
      </w:r>
      <w:r>
        <w:rPr>
          <w:rFonts w:cs="Libre Franklin;sans-serif" w:ascii="Libre Franklin;sans-serif" w:hAnsi="Libre Franklin;sans-serif"/>
          <w:b w:val="false"/>
          <w:i w:val="false"/>
          <w:caps w:val="false"/>
          <w:smallCaps w:val="false"/>
          <w:color w:val="222222"/>
          <w:spacing w:val="0"/>
          <w:sz w:val="24"/>
        </w:rPr>
        <w:br/>
      </w:r>
    </w:p>
    <w:sectPr>
      <w:footerReference w:type="default" r:id="rId5"/>
      <w:footnotePr>
        <w:numFmt w:val="decimal"/>
      </w:footnotePr>
      <w:type w:val="nextPage"/>
      <w:pgSz w:orient="landscape" w:w="16838" w:h="11906"/>
      <w:pgMar w:left="1134" w:right="1418" w:header="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re Franklin">
    <w:altName w:val="sans-serif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0" w:right="360" w:hanging="0"/>
      <w:jc w:val="right"/>
      <w:rPr/>
    </w:pPr>
    <w:r>
      <w:rPr>
        <w:sz w:val="18"/>
      </w:rPr>
      <w:t xml:space="preserve">Pagina </w:t>
    </w:r>
    <w:r>
      <w:rPr>
        <w:sz w:val="18"/>
      </w:rPr>
      <w:fldChar w:fldCharType="begin"/>
    </w:r>
    <w:r>
      <w:rPr>
        <w:sz w:val="18"/>
      </w:rPr>
      <w:instrText> PAGE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di </w:t>
    </w:r>
    <w:r>
      <w:rPr>
        <w:sz w:val="18"/>
      </w:rPr>
      <w:fldChar w:fldCharType="begin"/>
    </w:r>
    <w:r>
      <w:rPr>
        <w:sz w:val="18"/>
      </w:rPr>
      <w:instrText> NUMPAGES </w:instrText>
    </w:r>
    <w:r>
      <w:rPr>
        <w:sz w:val="18"/>
      </w:rPr>
      <w:fldChar w:fldCharType="separate"/>
    </w:r>
    <w:r>
      <w:rPr>
        <w:sz w:val="18"/>
      </w:rPr>
      <w:t>8</w:t>
    </w:r>
    <w:r>
      <w:rPr>
        <w:sz w:val="18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/>
        <w:tab/>
        <w:t xml:space="preserve">Il codice progetto  è quello comunicato dal Settore regionale programmazione e finanza locale in occasione del primo monitoraggio relativo ll’andamento temprale, procedurale e finanziario del progetto. </w:t>
      </w:r>
    </w:p>
  </w:footnote>
  <w:footnote w:id="3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/>
        <w:tab/>
        <w:t>Gli ambiti di intervento sono quelli definiti dall’art.85 comma 1 bis della L.R. 68/2011 ed indicati in sede di candidatura del progetto nella scheda di progetto.</w:t>
      </w:r>
    </w:p>
  </w:footnote>
  <w:footnote w:id="4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/>
        <w:tab/>
        <w:t xml:space="preserve">L’intervento deve essere localizzato esclusivamente in una zona classificata montana (art.87 comma 5 della L.R. 68/2011). </w:t>
      </w:r>
    </w:p>
  </w:footnote>
  <w:footnote w:id="5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Fonts w:eastAsia="Times New Roman" w:cs="Times New Roman"/>
          <w:color w:val="auto"/>
          <w:sz w:val="18"/>
          <w:szCs w:val="18"/>
          <w:lang w:val="it-IT" w:eastAsia="zh-CN" w:bidi="ar-SA"/>
        </w:rPr>
        <w:tab/>
        <w:t>Riportare nel dettaglio le fonti di copertura finanziaria del progetto. Ai sensi dell’art.87co.6 L.R. 68/2011 le risorse del fondo per la montagna possono essere utilizzate come quota parte a caric</w:t>
      </w:r>
      <w:r>
        <w:rPr>
          <w:sz w:val="18"/>
          <w:szCs w:val="18"/>
        </w:rPr>
        <w:t>o degli enti per progetti sostenuti da finanziamento comunitario, statale o regionale.</w:t>
      </w:r>
    </w:p>
  </w:footnote>
  <w:footnote w:id="6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/>
        <w:tab/>
        <w:t xml:space="preserve"> </w:t>
      </w:r>
      <w:r>
        <w:rPr>
          <w:sz w:val="18"/>
          <w:szCs w:val="18"/>
        </w:rPr>
        <w:t>L’importo del finanziamento regionale non può superare il 90% del costo complessivo del progetto realizzato e la somma massima concedibile per singolo progetto è pari a € 200.000,00. La compartecipazione pari ad almeno il 10% del costo sostenuto per il progetto, assicurata anche con altre risorse pubbliche e/o private, dovrà risultare dalla documentazione finale di spesa.</w:t>
      </w:r>
    </w:p>
  </w:footnote>
  <w:footnote w:id="7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sz w:val="18"/>
          <w:szCs w:val="18"/>
        </w:rPr>
        <w:tab/>
        <w:t xml:space="preserve">Le spese ammissibili sono esclusivamente le spese di investimento per la realizzazione di interventi, nonché le spese generali attinenti e indicate nei detti interventi, sostenute successivamente alla data del 30 ottobre 2020, coincidente con la data di definitiva approvazione della graduatoria con decreto dirigenziale R.T. n. 17348/2020.  </w:t>
      </w:r>
      <w:r>
        <w:rPr/>
        <w:t xml:space="preserve">                                                                                                                                                                                         </w:t>
      </w:r>
    </w:p>
  </w:footnote>
  <w:footnote w:id="8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Fonts w:eastAsia="Times New Roman" w:cs="Times New Roman"/>
          <w:color w:val="auto"/>
          <w:sz w:val="18"/>
          <w:szCs w:val="20"/>
          <w:lang w:val="it-IT" w:eastAsia="zh-CN" w:bidi="ar-SA"/>
        </w:rPr>
        <w:tab/>
        <w:t>Tempi di realizzazione: l</w:t>
      </w:r>
      <w:r>
        <w:rPr>
          <w:rFonts w:eastAsia="Times New Roman" w:cs="Times New Roman"/>
          <w:b w:val="false"/>
          <w:bCs w:val="false"/>
          <w:color w:val="auto"/>
          <w:sz w:val="18"/>
          <w:szCs w:val="20"/>
          <w:lang w:val="it-IT" w:eastAsia="zh-CN" w:bidi="ar-SA"/>
        </w:rPr>
        <w:t>a realizzazione del progetto deve concludersi entro 36 mesi dalla data del 30/10/2020 (</w:t>
      </w:r>
      <w:r>
        <w:rPr>
          <w:rFonts w:eastAsia="Times New Roman" w:cs="Times New Roman"/>
          <w:b w:val="false"/>
          <w:bCs w:val="false"/>
          <w:color w:val="auto"/>
          <w:sz w:val="18"/>
          <w:szCs w:val="20"/>
          <w:u w:val="none"/>
          <w:lang w:val="it-IT" w:eastAsia="zh-CN" w:bidi="ar-SA"/>
        </w:rPr>
        <w:t xml:space="preserve">data di certificazione del decreto dirigenziale che approva le graduatorie) e quindi entro il 30/10/2023, salvo eventuale proroga. Qualora si verifichino, in corso di esecuzione dell’intervento, variazioni al cronoprogramma previsto nella proposta progettuale iniziale si prega di </w:t>
      </w:r>
      <w:r>
        <w:rPr>
          <w:rFonts w:eastAsia="Times New Roman" w:cs="Times New Roman"/>
          <w:b w:val="false"/>
          <w:bCs w:val="false"/>
          <w:color w:val="auto"/>
          <w:sz w:val="18"/>
          <w:szCs w:val="20"/>
          <w:lang w:val="it-IT" w:eastAsia="zh-CN" w:bidi="ar-SA"/>
        </w:rPr>
        <w:t>comunicarle con sollecitudine al settore regionale</w:t>
      </w:r>
      <w:r>
        <w:rPr>
          <w:rFonts w:eastAsia="Times New Roman" w:cs="Times New Roman"/>
          <w:color w:val="auto"/>
          <w:sz w:val="18"/>
          <w:szCs w:val="20"/>
          <w:lang w:val="it-IT" w:eastAsia="zh-CN" w:bidi="ar-SA"/>
        </w:rPr>
        <w:t xml:space="preserve"> </w:t>
      </w:r>
    </w:p>
  </w:footnote>
  <w:footnote w:id="9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/>
        <w:tab/>
        <w:t xml:space="preserve"> </w:t>
      </w:r>
      <w:r>
        <w:rPr>
          <w:rFonts w:eastAsia="Times New Roman" w:cs="Times New Roman"/>
          <w:color w:val="auto"/>
          <w:sz w:val="18"/>
          <w:szCs w:val="20"/>
          <w:lang w:val="it-IT" w:eastAsia="zh-CN" w:bidi="ar-SA"/>
        </w:rPr>
        <w:t>Si ricorda che sono finanziabili esclusivamente le spese aventi ad oggetto interventi avviati successivamente alla data del 30 ottobre 2020 di definitiva approvazione della graduatoria.</w:t>
      </w:r>
      <w:r>
        <w:rPr/>
        <w:t xml:space="preserve">  </w:t>
      </w:r>
    </w:p>
  </w:footnote>
  <w:footnote w:id="10">
    <w:p>
      <w:pPr>
        <w:pStyle w:val="Notaapidipagina"/>
        <w:ind w:left="0" w:right="-262" w:hanging="0"/>
        <w:jc w:val="both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sz w:val="18"/>
        </w:rPr>
        <w:tab/>
        <w:t xml:space="preserve"> La fase “Chiusura intervento” si conclude con l’ultimo mandato di pagamento.</w:t>
      </w:r>
    </w:p>
  </w:footnote>
  <w:footnote w:id="11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/>
        <w:tab/>
        <w:t>Si richiede l’enunciazione degli effetti e ricadute positive dirette e indirette ad esito della realizzazione del progetto su uno o più smbiti fra quelle indicati dll’art.85, comma 1 bis della L.R.698/2011. Il regolameto n.4/R all’art.9 comma 5 atribuisce alla Giunta regionale la facoltà di richiedere agli enti beneficiari, nei tre anni successivi alla conclusione dei progetti, informazioni e dati, ulteriori a quelli utilizzati per il monitoraggio annuale, allo scopo di effettuare uina verifica ex-post dei risultati ragginti a fini conoscitivi.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16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0"/>
      <w:u w:val="single"/>
    </w:rPr>
  </w:style>
  <w:style w:type="paragraph" w:styleId="Titolo2">
    <w:name w:val="Heading 2"/>
    <w:basedOn w:val="Normal"/>
    <w:next w:val="Normal"/>
    <w:qFormat/>
    <w:pPr>
      <w:keepNext w:val="true"/>
      <w:spacing w:lineRule="auto" w:line="360"/>
      <w:outlineLvl w:val="1"/>
    </w:pPr>
    <w:rPr>
      <w:b/>
      <w:sz w:val="20"/>
      <w:u w:val="single"/>
    </w:rPr>
  </w:style>
  <w:style w:type="paragraph" w:styleId="Titolo3">
    <w:name w:val="Heading 3"/>
    <w:basedOn w:val="Normal"/>
    <w:next w:val="Normal"/>
    <w:qFormat/>
    <w:pPr>
      <w:keepNext w:val="true"/>
      <w:suppressAutoHyphens w:val="false"/>
      <w:spacing w:lineRule="auto" w:line="360"/>
      <w:outlineLvl w:val="2"/>
    </w:pPr>
    <w:rPr>
      <w:b/>
      <w:sz w:val="20"/>
      <w:u w:val="single"/>
    </w:rPr>
  </w:style>
  <w:style w:type="paragraph" w:styleId="Titolo4">
    <w:name w:val="Heading 4"/>
    <w:basedOn w:val="Normal"/>
    <w:next w:val="Normal"/>
    <w:qFormat/>
    <w:pPr>
      <w:keepNext w:val="true"/>
      <w:suppressAutoHyphens w:val="false"/>
      <w:spacing w:lineRule="auto" w:line="360"/>
      <w:outlineLvl w:val="3"/>
    </w:pPr>
    <w:rPr>
      <w:b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Carpredefinitoparagrafo">
    <w:name w:val="Car. predefinito paragrafo"/>
    <w:qFormat/>
    <w:rPr/>
  </w:style>
  <w:style w:type="character" w:styleId="Carpredefinitoparagrafo1">
    <w:name w:val="Car. predefinito paragrafo1"/>
    <w:qFormat/>
    <w:rPr/>
  </w:style>
  <w:style w:type="character" w:styleId="AbsatzStandardschriftart">
    <w:name w:val="Absatz-Standardschriftart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Carpredefinitoparagrafo">
    <w:name w:val="WW-Car. predefinito paragrafo"/>
    <w:qFormat/>
    <w:rPr/>
  </w:style>
  <w:style w:type="character" w:styleId="WWAbsatzStandardschriftart">
    <w:name w:val="WW-Absatz-Standardschriftart"/>
    <w:qFormat/>
    <w:rPr/>
  </w:style>
  <w:style w:type="character" w:styleId="Caratterepredefinitoparagrafo2">
    <w:name w:val="Carattere predefinito paragrafo2"/>
    <w:qFormat/>
    <w:rPr/>
  </w:style>
  <w:style w:type="character" w:styleId="Caratterepredefinitoparagrafo1">
    <w:name w:val="Carattere predefinito paragrafo1"/>
    <w:qFormat/>
    <w:rPr/>
  </w:style>
  <w:style w:type="character" w:styleId="Numerodipagina">
    <w:name w:val="Numero di pagina"/>
    <w:basedOn w:val="Caratterepredefinitoparagrafo1"/>
    <w:rPr/>
  </w:style>
  <w:style w:type="character" w:styleId="Caratteredellanota">
    <w:name w:val="Carattere della nota"/>
    <w:basedOn w:val="WWCarpredefinitoparagrafo"/>
    <w:qFormat/>
    <w:rPr>
      <w:vertAlign w:val="superscript"/>
    </w:rPr>
  </w:style>
  <w:style w:type="character" w:styleId="Caratterenotaapidipagina">
    <w:name w:val="Carattere nota a piè di pagina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Rimandonotadichiusura1">
    <w:name w:val="Rimando nota di chiusura1"/>
    <w:qFormat/>
    <w:rPr>
      <w:vertAlign w:val="superscript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Enfasiforte">
    <w:name w:val="Enfasi forte"/>
    <w:qFormat/>
    <w:rPr>
      <w:b/>
      <w:bCs/>
    </w:rPr>
  </w:style>
  <w:style w:type="character" w:styleId="Caratteridinumerazione">
    <w:name w:val="Caratteri di numerazione"/>
    <w:qFormat/>
    <w:rPr/>
  </w:style>
  <w:style w:type="character" w:styleId="ListLabel1">
    <w:name w:val="ListLabel 1"/>
    <w:qFormat/>
    <w:rPr>
      <w:rFonts w:cs="Times New Roman"/>
      <w:sz w:val="16"/>
    </w:rPr>
  </w:style>
  <w:style w:type="character" w:styleId="ListLabel2">
    <w:name w:val="ListLabel 2"/>
    <w:qFormat/>
    <w:rPr>
      <w:u w:val="single"/>
    </w:rPr>
  </w:style>
  <w:style w:type="character" w:styleId="ListLabel3">
    <w:name w:val="ListLabel 3"/>
    <w:qFormat/>
    <w:rPr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11">
    <w:name w:val="Tito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Intestazione">
    <w:name w:val="Header"/>
    <w:basedOn w:val="Normal"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Intestazione2">
    <w:name w:val="Intestazione2"/>
    <w:basedOn w:val="Normal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1">
    <w:name w:val="Intestazione1"/>
    <w:basedOn w:val="Normal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WWIntestazione">
    <w:name w:val="WW-Intestazione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Corpodeltesto"/>
    <w:qFormat/>
    <w:pPr/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egionetoscana@postacert.toscana.it" TargetMode="External"/><Relationship Id="rId4" Type="http://schemas.openxmlformats.org/officeDocument/2006/relationships/hyperlink" Target="mailto:montagna@regione.toscana.it" TargetMode="Externa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205</TotalTime>
  <Application>LibreOffice/6.0.6.2$Windows_X86_64 LibreOffice_project/0c292870b25a325b5ed35f6b45599d2ea4458e77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2017-11-02T13:20:00Z</dcterms:created>
  <dc:creator>Stroppa</dc:creator>
  <dc:description/>
  <dc:language>it-IT</dc:language>
  <cp:lastModifiedBy/>
  <cp:lastPrinted>2009-06-23T09:00:00Z</cp:lastPrinted>
  <dcterms:modified xsi:type="dcterms:W3CDTF">2022-03-18T13:33:48Z</dcterms:modified>
  <cp:revision>18</cp:revision>
  <dc:subject/>
  <dc:title>__________________________________________________</dc:title>
</cp:coreProperties>
</file>