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/>
      </w:pPr>
      <w:bookmarkStart w:id="0" w:name="_Toc5170863461"/>
      <w:bookmarkStart w:id="1" w:name="_Toc469954611"/>
      <w:r>
        <w:rPr>
          <w:rFonts w:eastAsia="TimesNewRomanPSMT" w:cs="Verdana" w:ascii="Times New Roman" w:hAnsi="Times New Roman"/>
          <w:color w:val="000000"/>
          <w:sz w:val="24"/>
          <w:szCs w:val="24"/>
        </w:rPr>
        <w:t xml:space="preserve">ALLEGATO 4 DICHIARAZIONE SOSTITUTIVA DI AFFIDABILITÀ GIURIDICO-ECONOMICA-FINANZIARIA E RISPETTO L. 68/99 </w:t>
      </w:r>
      <w:bookmarkEnd w:id="0"/>
      <w:bookmarkEnd w:id="1"/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4927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  <w:t xml:space="preserve"> </w:t>
      </w:r>
      <w:r>
        <w:rPr>
          <w:rFonts w:eastAsia="TimesNewRomanPSMT" w:cs="Verdana"/>
          <w:i/>
          <w:color w:val="000000"/>
          <w:sz w:val="24"/>
          <w:szCs w:val="24"/>
        </w:rPr>
        <w:t>(in caso di ATS o altro partenariato deve essere rilasciata dal capofila e da ciascun partner)</w:t>
      </w:r>
    </w:p>
    <w:p>
      <w:pPr>
        <w:pStyle w:val="Normal"/>
        <w:jc w:val="center"/>
        <w:rPr>
          <w:rFonts w:ascii="Verdana" w:hAnsi="Verdana" w:cs="Verdana"/>
          <w:b/>
          <w:b/>
          <w:i/>
          <w:i/>
          <w:sz w:val="18"/>
          <w:szCs w:val="18"/>
        </w:rPr>
      </w:pPr>
      <w:r>
        <w:rPr>
          <w:rFonts w:cs="Verdana" w:ascii="Verdana" w:hAnsi="Verdana"/>
          <w:b/>
          <w:i/>
          <w:sz w:val="18"/>
          <w:szCs w:val="18"/>
        </w:rPr>
      </w:r>
    </w:p>
    <w:p>
      <w:pPr>
        <w:pStyle w:val="Normal"/>
        <w:jc w:val="center"/>
        <w:rPr>
          <w:rFonts w:ascii="Verdana" w:hAnsi="Verdana" w:eastAsia="TimesNewRomanPSMT" w:cs="Verdana"/>
          <w:i/>
          <w:i/>
          <w:color w:val="000000"/>
          <w:sz w:val="20"/>
          <w:szCs w:val="20"/>
        </w:rPr>
      </w:pPr>
      <w:r>
        <w:rPr>
          <w:rFonts w:eastAsia="TimesNewRomanPSMT" w:cs="Verdana" w:ascii="Verdana" w:hAnsi="Verdana"/>
          <w:i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eastAsia="TimesNewRomanPS-BoldMT" w:cs="Verdana"/>
          <w:b/>
          <w:bCs/>
          <w:color w:val="000000"/>
          <w:sz w:val="24"/>
          <w:szCs w:val="24"/>
        </w:rPr>
        <w:t>Oggetto: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 xml:space="preserve">PR FSE+ 2021-2027 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– </w:t>
      </w:r>
      <w:r>
        <w:rPr>
          <w:rFonts w:eastAsia="Verdana" w:cs="Verdana"/>
          <w:b w:val="false"/>
          <w:bCs w:val="false"/>
          <w:i/>
          <w:iCs/>
          <w:color w:val="000000"/>
          <w:sz w:val="24"/>
          <w:szCs w:val="24"/>
          <w:u w:val="none"/>
          <w:shd w:fill="auto" w:val="clear"/>
        </w:rPr>
        <w:t>Attività 2.e.2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 Avviso pubblico </w:t>
      </w:r>
      <w:r>
        <w:rPr>
          <w:rFonts w:eastAsia="Verdana" w:cs="Verdana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  <w:t>per il miglioramento dell’offerta formativa degli Istituti Tecnici e Professionali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 </w:t>
      </w:r>
    </w:p>
    <w:p>
      <w:pPr>
        <w:pStyle w:val="Normal"/>
        <w:jc w:val="both"/>
        <w:rPr>
          <w:rFonts w:eastAsia="TimesNewRomanPSMT"/>
          <w:b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Il sottoscritto ………………………......................................................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nato a ………………………….… il…………………….... CF 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residente a ………………….............................................................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via …………………................................................... CAP …….........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in qualità di legale rappresentante di ………………………………………………………………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 xml:space="preserve">avente C.F. o P.IVA ….………………………………., 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ListParagraph"/>
        <w:ind w:left="0" w:hanging="0"/>
        <w:jc w:val="both"/>
        <w:rPr/>
      </w:pPr>
      <w:r>
        <w:rPr>
          <w:rFonts w:eastAsia="Times New Roman" w:cs="Times New Roman"/>
          <w:color w:val="000000"/>
        </w:rPr>
        <w:t xml:space="preserve">□ </w:t>
      </w:r>
      <w:r>
        <w:rPr>
          <w:rFonts w:eastAsia="TimesNewRomanPSMT"/>
          <w:color w:val="000000"/>
        </w:rPr>
        <w:t xml:space="preserve">capofila dell'ATI/ATS, </w:t>
      </w:r>
    </w:p>
    <w:p>
      <w:pPr>
        <w:pStyle w:val="ListParagraph"/>
        <w:ind w:left="0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ListParagraph"/>
        <w:ind w:left="0" w:hanging="0"/>
        <w:jc w:val="both"/>
        <w:rPr/>
      </w:pPr>
      <w:r>
        <w:rPr>
          <w:rFonts w:eastAsia="Times New Roman" w:cs="Times New Roman"/>
          <w:color w:val="000000"/>
        </w:rPr>
        <w:t xml:space="preserve">□ </w:t>
      </w:r>
      <w:r>
        <w:rPr>
          <w:rFonts w:eastAsia="TimesNewRomanPSMT"/>
          <w:color w:val="000000"/>
        </w:rPr>
        <w:t>partner dell'ATI/ATS,</w:t>
      </w:r>
    </w:p>
    <w:p>
      <w:pPr>
        <w:pStyle w:val="ListParagraph"/>
        <w:ind w:left="708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proponente il progetto ………………………………………………………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consapevole degli effetti penali per dichiarazioni mendaci, falsità in atti ed uso di atti falsi ai sensi dell’articolo 76 del citato DPR 445/2000 e s.m.i. , sotto la propria responsabilità: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center"/>
        <w:rPr/>
      </w:pPr>
      <w:r>
        <w:rPr>
          <w:rFonts w:eastAsia="TimesNewRomanPSMT"/>
          <w:color w:val="000000"/>
        </w:rPr>
        <w:t>DICHIARA</w:t>
      </w:r>
    </w:p>
    <w:p>
      <w:pPr>
        <w:pStyle w:val="Normal"/>
        <w:jc w:val="both"/>
        <w:rPr/>
      </w:pPr>
      <w:r>
        <w:rPr>
          <w:i/>
          <w:iCs/>
          <w:color w:val="000000"/>
        </w:rPr>
        <w:t>(barrare i riquadri che interessano)</w:t>
      </w:r>
    </w:p>
    <w:p>
      <w:pPr>
        <w:pStyle w:val="Normal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ind w:left="708" w:hanging="360"/>
        <w:jc w:val="both"/>
        <w:rPr/>
      </w:pPr>
      <w:bookmarkStart w:id="2" w:name="__DdeLink__9442_2514599780"/>
      <w:r>
        <w:rPr>
          <w:rFonts w:eastAsia="Times New Roman" w:cs="Times New Roman"/>
          <w:color w:val="000000"/>
        </w:rPr>
        <w:t>□</w:t>
      </w:r>
      <w:bookmarkEnd w:id="2"/>
      <w:r>
        <w:rPr>
          <w:rFonts w:eastAsia="Times New Roman" w:cs="Times New Roman"/>
          <w:color w:val="000000"/>
        </w:rPr>
        <w:t xml:space="preserve"> </w:t>
      </w:r>
      <w:r>
        <w:rPr>
          <w:rFonts w:eastAsia="TimesNewRomanPSMT"/>
          <w:color w:val="000000"/>
        </w:rPr>
        <w:t>che non si trova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>
      <w:pPr>
        <w:pStyle w:val="Normal"/>
        <w:ind w:left="708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left="708" w:hanging="360"/>
        <w:jc w:val="both"/>
        <w:rPr/>
      </w:pPr>
      <w:r>
        <w:rPr>
          <w:rFonts w:eastAsia="Times New Roman" w:cs="Times New Roman"/>
          <w:color w:val="000000"/>
        </w:rPr>
        <w:t xml:space="preserve">□ </w:t>
      </w:r>
      <w:r>
        <w:rPr>
          <w:rFonts w:eastAsia="TimesNewRomanPSMT"/>
          <w:color w:val="000000"/>
        </w:rPr>
        <w:t>che non è stata pronunciata alcuna condanna nei confronti del sottoscritto, con sentenza passata in giudicato, per qualsiasi reato che determina l’incapacità a contrattare con la P.A.;</w:t>
      </w:r>
    </w:p>
    <w:p>
      <w:pPr>
        <w:pStyle w:val="ListParagraph"/>
        <w:ind w:left="708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left="708" w:hanging="360"/>
        <w:jc w:val="both"/>
        <w:rPr/>
      </w:pPr>
      <w:r>
        <w:rPr>
          <w:rFonts w:eastAsia="Times New Roman" w:cs="Times New Roman"/>
          <w:color w:val="000000"/>
        </w:rPr>
        <w:t xml:space="preserve">□ </w:t>
      </w:r>
      <w:r>
        <w:rPr>
          <w:rFonts w:eastAsia="TimesNewRomanPSMT"/>
          <w:color w:val="000000"/>
        </w:rPr>
        <w:t>ai sensi della vigente normativa antimafia, che nei propri confronti non sussistono le cause di divieto, di decadenza o di sospensione previste dall’art. 67 del D.Lgs. n. 159/2011 e successive modificazioni ed integrazioni;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keepNext w:val="true"/>
        <w:jc w:val="both"/>
        <w:rPr/>
      </w:pPr>
      <w:r>
        <w:rPr>
          <w:i/>
          <w:iCs/>
          <w:color w:val="000000"/>
        </w:rPr>
        <w:t>nel caso di soggetti privati:</w:t>
      </w:r>
    </w:p>
    <w:p>
      <w:pPr>
        <w:pStyle w:val="Normal"/>
        <w:keepNext w:val="true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Standard"/>
        <w:numPr>
          <w:ilvl w:val="0"/>
          <w:numId w:val="3"/>
        </w:numPr>
        <w:shd w:val="clear" w:color="auto" w:fill="FFFFFF" w:themeFill="background1"/>
        <w:tabs>
          <w:tab w:val="clear" w:pos="708"/>
          <w:tab w:val="left" w:pos="1068" w:leader="none"/>
        </w:tabs>
        <w:ind w:left="708" w:hanging="360"/>
        <w:jc w:val="both"/>
        <w:textAlignment w:val="baseline"/>
        <w:rPr/>
      </w:pPr>
      <w:r>
        <w:rPr>
          <w:rFonts w:eastAsia="TimesNewRomanPSMT"/>
          <w:color w:val="000000"/>
        </w:rPr>
        <w:t>di non aver compiuto gravi violazioni in merito agli obblighi relativi al pagamento dei contributi previdenziali e assistenziali a favore dei lavoratori, secondo la legislazione del proprio stato</w:t>
      </w:r>
      <w:r>
        <w:rPr>
          <w:rStyle w:val="Richiamoallanotaapidipagina"/>
          <w:rFonts w:eastAsia="TimesNewRomanPSMT" w:cs="Arial" w:ascii="Verdana" w:hAnsi="Verdana"/>
          <w:color w:val="000000"/>
          <w:sz w:val="20"/>
          <w:szCs w:val="20"/>
          <w:shd w:fill="FFFFFF" w:val="clear"/>
        </w:rPr>
        <w:footnoteReference w:id="2"/>
      </w:r>
      <w:r>
        <w:rPr>
          <w:rFonts w:eastAsia="TimesNewRomanPSMT"/>
          <w:color w:val="000000"/>
          <w:shd w:fill="FFFFFF" w:val="clear"/>
        </w:rPr>
        <w:t xml:space="preserve"> </w:t>
      </w:r>
      <w:r>
        <w:rPr>
          <w:rFonts w:eastAsia="TimesNewRomanPSMT"/>
          <w:color w:val="000000"/>
        </w:rPr>
        <w:t>di avere i seguenti dati di posizione assicurativa:</w:t>
      </w:r>
    </w:p>
    <w:p>
      <w:pPr>
        <w:pStyle w:val="Normal"/>
        <w:shd w:val="clear" w:color="auto" w:fill="FFFFFF" w:themeFill="background1"/>
        <w:ind w:firstLine="708"/>
        <w:jc w:val="both"/>
        <w:rPr/>
      </w:pPr>
      <w:r>
        <w:rPr>
          <w:rFonts w:eastAsia="TimesNewRomanPSMT"/>
          <w:color w:val="000000"/>
        </w:rPr>
        <w:t>INPS______________ matricola ______________ sede di __________________</w:t>
      </w:r>
    </w:p>
    <w:p>
      <w:pPr>
        <w:pStyle w:val="Normal"/>
        <w:shd w:val="clear" w:color="auto" w:fill="FFFFFF" w:themeFill="background1"/>
        <w:ind w:firstLine="708"/>
        <w:jc w:val="both"/>
        <w:rPr/>
      </w:pPr>
      <w:r>
        <w:rPr>
          <w:rFonts w:eastAsia="TimesNewRomanPSMT"/>
          <w:color w:val="000000"/>
        </w:rPr>
        <w:t>INAIL ____________ matricola ______________ sede di ___________________</w:t>
      </w:r>
    </w:p>
    <w:p>
      <w:pPr>
        <w:pStyle w:val="Normal"/>
        <w:shd w:val="clear" w:color="auto" w:fill="FFFFFF" w:themeFill="background1"/>
        <w:ind w:firstLine="708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numPr>
          <w:ilvl w:val="0"/>
          <w:numId w:val="3"/>
        </w:numPr>
        <w:shd w:val="clear" w:color="auto" w:fill="FFFFFF" w:themeFill="background1"/>
        <w:ind w:left="708" w:hanging="360"/>
        <w:jc w:val="both"/>
        <w:rPr/>
      </w:pPr>
      <w:r>
        <w:rPr>
          <w:rFonts w:eastAsia="TimesNewRomanPSMT"/>
          <w:color w:val="000000"/>
        </w:rPr>
        <w:t>di non aver compiuto gravi violazioni in merito agli obblighi concernenti le dichiarazioni in materia di imposte e tasse con i conseguenti adempimenti, secondo la legislazione del proprio stato</w:t>
      </w:r>
      <w:r>
        <w:rPr>
          <w:rStyle w:val="Richiamoallanotaapidipagina"/>
          <w:rFonts w:eastAsia="TimesNewRomanPSMT" w:cs="Arial" w:ascii="Verdana" w:hAnsi="Verdana"/>
          <w:color w:val="000000"/>
          <w:sz w:val="20"/>
          <w:szCs w:val="20"/>
          <w:shd w:fill="FFFFFF" w:val="clear"/>
        </w:rPr>
        <w:footnoteReference w:id="3"/>
      </w:r>
      <w:r>
        <w:rPr>
          <w:rFonts w:eastAsia="TimesNewRomanPSMT"/>
          <w:color w:val="000000"/>
          <w:shd w:fill="FFFFFF" w:val="clear"/>
        </w:rPr>
        <w:t>;</w:t>
      </w:r>
    </w:p>
    <w:p>
      <w:pPr>
        <w:pStyle w:val="Normal"/>
        <w:jc w:val="both"/>
        <w:rPr>
          <w:rFonts w:eastAsia="TimesNewRomanPSMT"/>
          <w:b/>
          <w:b/>
          <w:i/>
          <w:i/>
          <w:iCs/>
          <w:color w:val="000000"/>
        </w:rPr>
      </w:pPr>
      <w:r>
        <w:rPr>
          <w:rFonts w:eastAsia="TimesNewRomanPSMT"/>
          <w:b/>
          <w:i/>
          <w:iCs/>
          <w:color w:val="000000"/>
        </w:rPr>
      </w:r>
    </w:p>
    <w:p>
      <w:pPr>
        <w:pStyle w:val="Normal"/>
        <w:jc w:val="both"/>
        <w:rPr/>
      </w:pPr>
      <w:r>
        <w:rPr>
          <w:i/>
          <w:iCs/>
          <w:color w:val="000000"/>
        </w:rPr>
        <w:t>per le cooperative:</w:t>
      </w:r>
    </w:p>
    <w:p>
      <w:pPr>
        <w:pStyle w:val="Normal"/>
        <w:numPr>
          <w:ilvl w:val="0"/>
          <w:numId w:val="3"/>
        </w:numPr>
        <w:ind w:left="708" w:hanging="360"/>
        <w:jc w:val="both"/>
        <w:rPr/>
      </w:pPr>
      <w:r>
        <w:rPr>
          <w:rFonts w:eastAsia="TimesNewRomanPSMT"/>
          <w:color w:val="000000"/>
        </w:rPr>
        <w:t>di applicare il contratto collettivo di lavoro anche per i soci della cooperativa.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In riferimento agli obblighi previsti dalla Legge 68/1999 in materia di inserimento al lavoro dei disabili, come modificata dal D.Lgs n. 151/2015:</w:t>
      </w:r>
    </w:p>
    <w:p>
      <w:pPr>
        <w:pStyle w:val="Normal"/>
        <w:jc w:val="both"/>
        <w:rPr/>
      </w:pPr>
      <w:r>
        <w:rPr>
          <w:i/>
          <w:iCs/>
          <w:color w:val="000000"/>
        </w:rPr>
        <w:t>(scegliere una delle seguenti opzioni)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0"/>
          <w:numId w:val="3"/>
        </w:numPr>
        <w:ind w:left="708" w:hanging="360"/>
        <w:jc w:val="both"/>
        <w:rPr/>
      </w:pPr>
      <w:r>
        <w:rPr>
          <w:rFonts w:eastAsia="TimesNewRomanPSMT"/>
          <w:color w:val="000000"/>
        </w:rPr>
        <w:t>di non essere soggetto in quanto ha un numero di dipendenti inferiore a 15;</w:t>
      </w:r>
    </w:p>
    <w:p>
      <w:pPr>
        <w:pStyle w:val="Normal"/>
        <w:ind w:left="360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0"/>
          <w:numId w:val="3"/>
        </w:numPr>
        <w:ind w:left="708" w:hanging="360"/>
        <w:jc w:val="both"/>
        <w:rPr/>
      </w:pPr>
      <w:r>
        <w:rPr>
          <w:rFonts w:eastAsia="TimesNewRomanPSMT"/>
          <w:color w:val="000000"/>
        </w:rPr>
        <w:t>di non essere tenuto in quanto Istituto Scolastico;</w:t>
      </w:r>
    </w:p>
    <w:p>
      <w:pPr>
        <w:pStyle w:val="Normal"/>
        <w:ind w:left="360" w:hanging="0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numPr>
          <w:ilvl w:val="0"/>
          <w:numId w:val="3"/>
        </w:numPr>
        <w:ind w:left="708" w:hanging="360"/>
        <w:jc w:val="both"/>
        <w:rPr/>
      </w:pPr>
      <w:r>
        <w:rPr>
          <w:rFonts w:eastAsia="TimesNewRomanPSMT"/>
          <w:color w:val="000000"/>
        </w:rPr>
        <w:t>di essere tenuto all’applicazione delle norme che disciplinano l’inserimento dei disabili e di essere in regola con le stesse.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rPr/>
      </w:pPr>
      <w:r>
        <w:rPr>
          <w:rFonts w:eastAsia="TimesNewRomanPSMT"/>
          <w:color w:val="000000"/>
        </w:rPr>
        <w:t>Luogo e data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ind w:left="4318" w:hanging="0"/>
        <w:jc w:val="center"/>
        <w:rPr/>
      </w:pPr>
      <w:r>
        <w:rPr>
          <w:rFonts w:eastAsia="TimesNewRomanPSMT"/>
          <w:color w:val="000000"/>
        </w:rPr>
        <w:t>Firma e timbro del legale</w:t>
      </w:r>
    </w:p>
    <w:p>
      <w:pPr>
        <w:pStyle w:val="Normal"/>
        <w:ind w:left="4318" w:hanging="0"/>
        <w:jc w:val="center"/>
        <w:rPr/>
      </w:pPr>
      <w:r>
        <w:rPr>
          <w:rFonts w:eastAsia="TimesNewRomanPSMT"/>
          <w:color w:val="000000"/>
        </w:rPr>
        <w:t xml:space="preserve">rappresentante </w:t>
      </w:r>
    </w:p>
    <w:p>
      <w:pPr>
        <w:pStyle w:val="Normal"/>
        <w:ind w:left="4318" w:hanging="0"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ind w:left="4318" w:hanging="0"/>
        <w:jc w:val="center"/>
        <w:rPr/>
      </w:pPr>
      <w:r>
        <w:rPr>
          <w:rFonts w:eastAsia="Verdana" w:cs="Verdana"/>
          <w:color w:val="000000"/>
          <w:sz w:val="24"/>
          <w:szCs w:val="24"/>
        </w:rPr>
        <w:t>…</w:t>
      </w:r>
      <w:r>
        <w:rPr>
          <w:rFonts w:eastAsia="TimesNewRomanPSMT" w:cs="Verdana"/>
          <w:color w:val="000000"/>
          <w:sz w:val="24"/>
          <w:szCs w:val="24"/>
        </w:rPr>
        <w:t>...............................................</w:t>
      </w:r>
    </w:p>
    <w:p>
      <w:pPr>
        <w:pStyle w:val="Normal"/>
        <w:ind w:left="4678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678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678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eastAsia="TimesNewRomanPSMT" w:cs="Verdana"/>
          <w:i/>
          <w:iCs/>
          <w:color w:val="000000"/>
          <w:sz w:val="22"/>
          <w:szCs w:val="22"/>
        </w:rPr>
        <w:t>(in caso di firma autografa allegare copia leggibile ed in corso di validità del documento di identità)</w:t>
      </w:r>
    </w:p>
    <w:sectPr>
      <w:footerReference w:type="default" r:id="rId3"/>
      <w:footnotePr>
        <w:numFmt w:val="decimal"/>
      </w:footnotePr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andard"/>
        <w:widowControl w:val="false"/>
        <w:jc w:val="both"/>
        <w:rPr/>
      </w:pPr>
      <w:r>
        <w:rPr>
          <w:rStyle w:val="Caratterinotaapidipagina"/>
        </w:rPr>
        <w:footnoteRef/>
      </w:r>
      <w:r>
        <w:rPr>
          <w:rStyle w:val="FootnoteCharacters"/>
          <w:sz w:val="18"/>
          <w:szCs w:val="18"/>
        </w:rPr>
        <w:t xml:space="preserve"> </w:t>
      </w:r>
      <w:r>
        <w:rPr>
          <w:sz w:val="18"/>
          <w:szCs w:val="18"/>
        </w:rPr>
        <w:t>Ai sensi dell’art. 8 del decreto del Ministero del lavoro e delle politiche sociali 30.01.2015 (Gazzetta Ufficiale n. 125 del 1.06.2015).</w:t>
      </w:r>
    </w:p>
  </w:footnote>
  <w:footnote w:id="3">
    <w:p>
      <w:pPr>
        <w:pStyle w:val="Standard"/>
        <w:widowControl w:val="false"/>
        <w:jc w:val="both"/>
        <w:rPr/>
      </w:pPr>
      <w:r>
        <w:rPr>
          <w:rStyle w:val="Caratterinotaapidipagina"/>
        </w:rPr>
        <w:footnoteRef/>
      </w:r>
      <w:r>
        <w:rPr>
          <w:rStyle w:val="FootnoteCharacters"/>
          <w:sz w:val="18"/>
          <w:szCs w:val="18"/>
        </w:rPr>
        <w:t xml:space="preserve"> </w:t>
      </w:r>
      <w:r>
        <w:rPr>
          <w:sz w:val="18"/>
          <w:szCs w:val="18"/>
        </w:rPr>
        <w:t>Ai sensi dell’art. 48-bis, commi 1 e 2-bis del DPR n. 602/1973.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8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8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8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8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8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8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8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8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8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LibreOffice/7.0.6.2$Windows_X86_64 LibreOffice_project/144abb84a525d8e30c9dbbefa69cbbf2d8d4ae3b</Application>
  <AppVersion>15.0000</AppVersion>
  <Pages>2</Pages>
  <Words>470</Words>
  <Characters>2969</Characters>
  <CharactersWithSpaces>3406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2023-03-14T14:47:06Z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