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7FDF" w14:textId="77777777" w:rsidR="0027109D" w:rsidRDefault="00872670" w:rsidP="00993B0A">
      <w:pPr>
        <w:spacing w:after="0" w:line="288" w:lineRule="auto"/>
        <w:jc w:val="both"/>
        <w:rPr>
          <w:rFonts w:ascii="Times New Roman" w:hAnsi="Times New Roman" w:cs="Times New Roman"/>
          <w:lang w:val="en-GB"/>
        </w:rPr>
      </w:pPr>
      <w:r>
        <w:rPr>
          <w:rFonts w:ascii="Times New Roman" w:hAnsi="Times New Roman" w:cs="Times New Roman"/>
          <w:noProof/>
          <w:lang w:val="en-GB" w:eastAsia="en-GB"/>
        </w:rPr>
        <w:drawing>
          <wp:inline distT="0" distB="0" distL="0" distR="0" wp14:anchorId="217DABCC" wp14:editId="6D3467A8">
            <wp:extent cx="5864731" cy="1001864"/>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4018" cy="1025658"/>
                    </a:xfrm>
                    <a:prstGeom prst="rect">
                      <a:avLst/>
                    </a:prstGeom>
                    <a:noFill/>
                  </pic:spPr>
                </pic:pic>
              </a:graphicData>
            </a:graphic>
          </wp:inline>
        </w:drawing>
      </w:r>
    </w:p>
    <w:p w14:paraId="52385831" w14:textId="77777777" w:rsidR="00677EAA" w:rsidRDefault="00677EAA" w:rsidP="00993B0A">
      <w:pPr>
        <w:spacing w:after="0" w:line="288" w:lineRule="auto"/>
        <w:jc w:val="both"/>
        <w:rPr>
          <w:rFonts w:ascii="Times New Roman" w:hAnsi="Times New Roman" w:cs="Times New Roman"/>
          <w:lang w:val="en-GB"/>
        </w:rPr>
      </w:pPr>
    </w:p>
    <w:tbl>
      <w:tblPr>
        <w:tblStyle w:val="TableGrid"/>
        <w:tblW w:w="0" w:type="auto"/>
        <w:tblLayout w:type="fixed"/>
        <w:tblCellMar>
          <w:top w:w="170" w:type="dxa"/>
          <w:bottom w:w="170" w:type="dxa"/>
        </w:tblCellMar>
        <w:tblLook w:val="04A0" w:firstRow="1" w:lastRow="0" w:firstColumn="1" w:lastColumn="0" w:noHBand="0" w:noVBand="1"/>
      </w:tblPr>
      <w:tblGrid>
        <w:gridCol w:w="9242"/>
      </w:tblGrid>
      <w:tr w:rsidR="00872670" w14:paraId="3AB55E4D" w14:textId="77777777" w:rsidTr="00E05EE0">
        <w:tc>
          <w:tcPr>
            <w:tcW w:w="9242" w:type="dxa"/>
          </w:tcPr>
          <w:p w14:paraId="569C22E5" w14:textId="77777777" w:rsidR="00872670" w:rsidRPr="008B7836" w:rsidRDefault="00872670" w:rsidP="00E05EE0">
            <w:pPr>
              <w:autoSpaceDE w:val="0"/>
              <w:autoSpaceDN w:val="0"/>
              <w:adjustRightInd w:val="0"/>
              <w:jc w:val="center"/>
              <w:rPr>
                <w:rFonts w:ascii="Times New Roman" w:hAnsi="Times New Roman" w:cs="Times New Roman"/>
                <w:b/>
                <w:bCs/>
                <w:sz w:val="24"/>
                <w:szCs w:val="24"/>
                <w:lang w:val="en-GB"/>
              </w:rPr>
            </w:pPr>
          </w:p>
          <w:p w14:paraId="3EF395E4" w14:textId="77777777" w:rsidR="00872670" w:rsidRPr="00CF2E1F" w:rsidRDefault="00872670" w:rsidP="00E05EE0">
            <w:pPr>
              <w:autoSpaceDE w:val="0"/>
              <w:autoSpaceDN w:val="0"/>
              <w:adjustRightInd w:val="0"/>
              <w:jc w:val="center"/>
              <w:rPr>
                <w:rFonts w:ascii="Times New Roman" w:hAnsi="Times New Roman" w:cs="Times New Roman"/>
                <w:b/>
                <w:bCs/>
                <w:iCs/>
                <w:sz w:val="24"/>
                <w:szCs w:val="24"/>
                <w:lang w:val="en-GB"/>
              </w:rPr>
            </w:pPr>
            <w:r w:rsidRPr="00217982">
              <w:rPr>
                <w:rFonts w:ascii="Times New Roman" w:hAnsi="Times New Roman" w:cs="Times New Roman"/>
                <w:b/>
                <w:bCs/>
                <w:iCs/>
                <w:sz w:val="24"/>
                <w:szCs w:val="24"/>
                <w:lang w:val="en-GB"/>
              </w:rPr>
              <w:t xml:space="preserve">#COHESIONALLIANCE </w:t>
            </w:r>
            <w:r>
              <w:rPr>
                <w:rFonts w:ascii="Times New Roman" w:hAnsi="Times New Roman" w:cs="Times New Roman"/>
                <w:b/>
                <w:bCs/>
                <w:iCs/>
                <w:sz w:val="24"/>
                <w:szCs w:val="24"/>
                <w:lang w:val="en-GB"/>
              </w:rPr>
              <w:t>CONFERENCE</w:t>
            </w:r>
          </w:p>
          <w:p w14:paraId="21CA187B" w14:textId="77777777" w:rsidR="00872670" w:rsidRDefault="00872670" w:rsidP="00E05EE0">
            <w:pPr>
              <w:autoSpaceDE w:val="0"/>
              <w:autoSpaceDN w:val="0"/>
              <w:adjustRightInd w:val="0"/>
              <w:jc w:val="center"/>
              <w:rPr>
                <w:rFonts w:ascii="Times New Roman" w:hAnsi="Times New Roman" w:cs="Times New Roman"/>
                <w:b/>
                <w:bCs/>
                <w:sz w:val="24"/>
                <w:szCs w:val="24"/>
                <w:lang w:val="en-GB"/>
              </w:rPr>
            </w:pPr>
          </w:p>
          <w:p w14:paraId="6119F98D" w14:textId="77777777" w:rsidR="00872670" w:rsidRDefault="00872670" w:rsidP="00E05EE0">
            <w:pPr>
              <w:autoSpaceDE w:val="0"/>
              <w:autoSpaceDN w:val="0"/>
              <w:adjustRightInd w:val="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"Together for a strong Cohesion policy 2021-2027"</w:t>
            </w:r>
          </w:p>
          <w:p w14:paraId="3C879261" w14:textId="77777777" w:rsidR="00872670" w:rsidRPr="008B7836" w:rsidRDefault="00872670" w:rsidP="00E05EE0">
            <w:pPr>
              <w:autoSpaceDE w:val="0"/>
              <w:autoSpaceDN w:val="0"/>
              <w:adjustRightInd w:val="0"/>
              <w:jc w:val="center"/>
              <w:rPr>
                <w:rFonts w:ascii="Times New Roman" w:hAnsi="Times New Roman" w:cs="Times New Roman"/>
                <w:b/>
                <w:bCs/>
                <w:sz w:val="24"/>
                <w:szCs w:val="24"/>
                <w:lang w:val="en-GB"/>
              </w:rPr>
            </w:pPr>
          </w:p>
          <w:p w14:paraId="38076C41" w14:textId="77777777" w:rsidR="00872670" w:rsidRDefault="00872670" w:rsidP="00E05EE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Wednesday, 10 July 2019, 15:30-18:00</w:t>
            </w:r>
          </w:p>
          <w:p w14:paraId="0FD0CB5D" w14:textId="77777777" w:rsidR="00872670" w:rsidRDefault="00872670" w:rsidP="00E05EE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at the</w:t>
            </w:r>
          </w:p>
          <w:p w14:paraId="581668C7" w14:textId="77777777" w:rsidR="00872670" w:rsidRDefault="00872670" w:rsidP="00E05EE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European Committee of the Regions</w:t>
            </w:r>
          </w:p>
          <w:p w14:paraId="6EBE8AC2" w14:textId="77777777" w:rsidR="00872670" w:rsidRDefault="00872670" w:rsidP="00E05EE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Rue Belliard 99-101, B-1040 Brussels</w:t>
            </w:r>
          </w:p>
          <w:p w14:paraId="1EDE26F8" w14:textId="77777777" w:rsidR="00872670" w:rsidRDefault="00872670" w:rsidP="00E05EE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Room JDE 51</w:t>
            </w:r>
          </w:p>
          <w:p w14:paraId="4B89C08D" w14:textId="77777777" w:rsidR="00872670" w:rsidRDefault="00872670" w:rsidP="00E05EE0">
            <w:pPr>
              <w:jc w:val="center"/>
              <w:rPr>
                <w:rFonts w:ascii="Times New Roman" w:hAnsi="Times New Roman" w:cs="Times New Roman"/>
                <w:b/>
                <w:bCs/>
                <w:sz w:val="24"/>
                <w:szCs w:val="24"/>
                <w:lang w:val="en-GB"/>
              </w:rPr>
            </w:pPr>
          </w:p>
          <w:p w14:paraId="7EACAD7F" w14:textId="77777777" w:rsidR="00872670" w:rsidRDefault="00872670" w:rsidP="00E05EE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followed by a networking reception in Atrium 5</w:t>
            </w:r>
          </w:p>
          <w:p w14:paraId="4188DDE4" w14:textId="77777777" w:rsidR="00872670" w:rsidRPr="005D78DA" w:rsidRDefault="00872670" w:rsidP="00E05EE0">
            <w:pPr>
              <w:jc w:val="center"/>
              <w:rPr>
                <w:rFonts w:ascii="Times New Roman" w:hAnsi="Times New Roman" w:cs="Times New Roman"/>
                <w:lang w:val="en-GB"/>
              </w:rPr>
            </w:pPr>
          </w:p>
        </w:tc>
      </w:tr>
    </w:tbl>
    <w:p w14:paraId="5AEF8E15" w14:textId="77777777" w:rsidR="00872670" w:rsidRDefault="00872670" w:rsidP="00993B0A">
      <w:pPr>
        <w:spacing w:after="0" w:line="288" w:lineRule="auto"/>
        <w:jc w:val="both"/>
        <w:rPr>
          <w:rFonts w:ascii="Times New Roman" w:hAnsi="Times New Roman" w:cs="Times New Roman"/>
          <w:lang w:val="en-GB"/>
        </w:rPr>
      </w:pPr>
    </w:p>
    <w:p w14:paraId="332A9ADD" w14:textId="77777777" w:rsidR="00872670" w:rsidRDefault="00872670" w:rsidP="00993B0A">
      <w:pPr>
        <w:spacing w:after="0" w:line="288" w:lineRule="auto"/>
        <w:jc w:val="both"/>
        <w:rPr>
          <w:rFonts w:ascii="Times New Roman" w:hAnsi="Times New Roman" w:cs="Times New Roman"/>
          <w:lang w:val="en-GB"/>
        </w:rPr>
      </w:pPr>
    </w:p>
    <w:p w14:paraId="0483E4F5" w14:textId="71AA1B7E" w:rsidR="00872670" w:rsidRPr="00993B0A" w:rsidRDefault="00FA6C1A" w:rsidP="00872670">
      <w:pPr>
        <w:spacing w:after="0" w:line="288" w:lineRule="auto"/>
        <w:jc w:val="center"/>
        <w:rPr>
          <w:rFonts w:ascii="Times New Roman" w:hAnsi="Times New Roman" w:cs="Times New Roman"/>
          <w:b/>
          <w:lang w:val="en-GB"/>
        </w:rPr>
      </w:pPr>
      <w:r>
        <w:rPr>
          <w:rFonts w:ascii="Times New Roman" w:hAnsi="Times New Roman" w:cs="Times New Roman"/>
          <w:b/>
          <w:lang w:val="en-GB"/>
        </w:rPr>
        <w:t>DRAFT PROGRAMME</w:t>
      </w:r>
    </w:p>
    <w:p w14:paraId="52F34838" w14:textId="77777777" w:rsidR="00872670" w:rsidRDefault="00872670" w:rsidP="00993B0A">
      <w:pPr>
        <w:spacing w:after="0" w:line="288" w:lineRule="auto"/>
        <w:jc w:val="both"/>
        <w:rPr>
          <w:rFonts w:ascii="Times New Roman" w:hAnsi="Times New Roman" w:cs="Times New Roman"/>
          <w:lang w:val="en-GB"/>
        </w:rPr>
      </w:pPr>
    </w:p>
    <w:p w14:paraId="5A26758B" w14:textId="63372088" w:rsidR="00FD4D99" w:rsidRDefault="001072F4" w:rsidP="00993B0A">
      <w:pPr>
        <w:spacing w:after="0" w:line="288" w:lineRule="auto"/>
        <w:jc w:val="both"/>
        <w:rPr>
          <w:rFonts w:ascii="Times New Roman" w:hAnsi="Times New Roman" w:cs="Times New Roman"/>
          <w:lang w:val="en-GB"/>
        </w:rPr>
      </w:pPr>
      <w:r w:rsidRPr="001072F4">
        <w:rPr>
          <w:rFonts w:ascii="Times New Roman" w:hAnsi="Times New Roman" w:cs="Times New Roman"/>
          <w:lang w:val="en-GB"/>
        </w:rPr>
        <w:t>Cohesion policy is the key European instrument for promoting economic, social and territorial cohesion within the European Union and is one of the most visible EU policies at local and regional level, demonstrating the benefits of Europe to its citizens.</w:t>
      </w:r>
      <w:r>
        <w:rPr>
          <w:rFonts w:ascii="Times New Roman" w:hAnsi="Times New Roman" w:cs="Times New Roman"/>
          <w:lang w:val="en-GB"/>
        </w:rPr>
        <w:t xml:space="preserve"> In light of the discussion on the future of cohesion policy after 2020, the </w:t>
      </w:r>
      <w:r w:rsidRPr="001072F4">
        <w:rPr>
          <w:rFonts w:ascii="Times New Roman" w:hAnsi="Times New Roman" w:cs="Times New Roman"/>
          <w:lang w:val="en-GB"/>
        </w:rPr>
        <w:t>leading European associations of cities and regions and the European Committee of the Regions</w:t>
      </w:r>
      <w:r>
        <w:rPr>
          <w:rFonts w:ascii="Times New Roman" w:hAnsi="Times New Roman" w:cs="Times New Roman"/>
          <w:lang w:val="en-GB"/>
        </w:rPr>
        <w:t xml:space="preserve"> launched in October 2017 the #CohesionAlliance, a </w:t>
      </w:r>
      <w:r w:rsidRPr="001072F4">
        <w:rPr>
          <w:rFonts w:ascii="Times New Roman" w:hAnsi="Times New Roman" w:cs="Times New Roman"/>
          <w:lang w:val="en-GB"/>
        </w:rPr>
        <w:t xml:space="preserve">growing coalition </w:t>
      </w:r>
      <w:r w:rsidR="00FA60C1">
        <w:rPr>
          <w:rFonts w:ascii="Times New Roman" w:hAnsi="Times New Roman" w:cs="Times New Roman"/>
          <w:lang w:val="en-GB"/>
        </w:rPr>
        <w:t>of more than 450</w:t>
      </w:r>
      <w:r w:rsidR="007911D0">
        <w:rPr>
          <w:rFonts w:ascii="Times New Roman" w:hAnsi="Times New Roman" w:cs="Times New Roman"/>
          <w:lang w:val="en-GB"/>
        </w:rPr>
        <w:t> </w:t>
      </w:r>
      <w:r w:rsidR="00FA60C1">
        <w:rPr>
          <w:rFonts w:ascii="Times New Roman" w:hAnsi="Times New Roman" w:cs="Times New Roman"/>
          <w:lang w:val="en-GB"/>
        </w:rPr>
        <w:t>institutional partners and more than 11.000</w:t>
      </w:r>
      <w:r w:rsidRPr="001072F4">
        <w:rPr>
          <w:rFonts w:ascii="Times New Roman" w:hAnsi="Times New Roman" w:cs="Times New Roman"/>
          <w:lang w:val="en-GB"/>
        </w:rPr>
        <w:t xml:space="preserve"> </w:t>
      </w:r>
      <w:r w:rsidR="00FA60C1">
        <w:rPr>
          <w:rFonts w:ascii="Times New Roman" w:hAnsi="Times New Roman" w:cs="Times New Roman"/>
          <w:lang w:val="en-GB"/>
        </w:rPr>
        <w:t>individual supporters, who believe</w:t>
      </w:r>
      <w:r w:rsidRPr="001072F4">
        <w:rPr>
          <w:rFonts w:ascii="Times New Roman" w:hAnsi="Times New Roman" w:cs="Times New Roman"/>
          <w:lang w:val="en-GB"/>
        </w:rPr>
        <w:t xml:space="preserve"> that cohesion policy must continue to be a pillar of the EU's future. </w:t>
      </w:r>
      <w:r>
        <w:rPr>
          <w:rFonts w:ascii="Times New Roman" w:hAnsi="Times New Roman" w:cs="Times New Roman"/>
          <w:lang w:val="en-GB"/>
        </w:rPr>
        <w:t>The alliance</w:t>
      </w:r>
      <w:r w:rsidRPr="001072F4">
        <w:rPr>
          <w:rFonts w:ascii="Times New Roman" w:hAnsi="Times New Roman" w:cs="Times New Roman"/>
          <w:lang w:val="en-GB"/>
        </w:rPr>
        <w:t xml:space="preserve"> demands that the EU budget after 2020 makes cohesion policy stronger, more effective, visible and available for every region in the European Union</w:t>
      </w:r>
      <w:r>
        <w:rPr>
          <w:rFonts w:ascii="Times New Roman" w:hAnsi="Times New Roman" w:cs="Times New Roman"/>
          <w:lang w:val="en-GB"/>
        </w:rPr>
        <w:t>.</w:t>
      </w:r>
    </w:p>
    <w:p w14:paraId="1078303D" w14:textId="77777777" w:rsidR="001072F4" w:rsidRDefault="001072F4" w:rsidP="00993B0A">
      <w:pPr>
        <w:spacing w:after="0" w:line="288" w:lineRule="auto"/>
        <w:jc w:val="both"/>
        <w:rPr>
          <w:rFonts w:ascii="Times New Roman" w:hAnsi="Times New Roman" w:cs="Times New Roman"/>
          <w:lang w:val="en-GB"/>
        </w:rPr>
      </w:pPr>
    </w:p>
    <w:p w14:paraId="6DDF465C" w14:textId="14D03091" w:rsidR="001072F4" w:rsidRDefault="00741C81" w:rsidP="00993B0A">
      <w:pPr>
        <w:spacing w:after="0" w:line="288" w:lineRule="auto"/>
        <w:jc w:val="both"/>
        <w:rPr>
          <w:rFonts w:ascii="Times New Roman" w:hAnsi="Times New Roman" w:cs="Times New Roman"/>
          <w:lang w:val="en-GB"/>
        </w:rPr>
      </w:pPr>
      <w:r>
        <w:rPr>
          <w:rFonts w:ascii="Times New Roman" w:hAnsi="Times New Roman" w:cs="Times New Roman"/>
          <w:lang w:val="en-GB"/>
        </w:rPr>
        <w:t>One year after</w:t>
      </w:r>
      <w:r w:rsidR="001072F4">
        <w:rPr>
          <w:rFonts w:ascii="Times New Roman" w:hAnsi="Times New Roman" w:cs="Times New Roman"/>
          <w:lang w:val="en-GB"/>
        </w:rPr>
        <w:t xml:space="preserve"> the presentation of the </w:t>
      </w:r>
      <w:r>
        <w:rPr>
          <w:rFonts w:ascii="Times New Roman" w:hAnsi="Times New Roman" w:cs="Times New Roman"/>
          <w:lang w:val="en-GB"/>
        </w:rPr>
        <w:t xml:space="preserve">cohesion policy </w:t>
      </w:r>
      <w:r w:rsidR="001072F4">
        <w:rPr>
          <w:rFonts w:ascii="Times New Roman" w:hAnsi="Times New Roman" w:cs="Times New Roman"/>
          <w:lang w:val="en-GB"/>
        </w:rPr>
        <w:t xml:space="preserve">legislative proposals for the </w:t>
      </w:r>
      <w:r>
        <w:rPr>
          <w:rFonts w:ascii="Times New Roman" w:hAnsi="Times New Roman" w:cs="Times New Roman"/>
          <w:lang w:val="en-GB"/>
        </w:rPr>
        <w:t xml:space="preserve">years 2021-2027 by the European Commission, the European Parliament </w:t>
      </w:r>
      <w:r w:rsidR="007B741F">
        <w:rPr>
          <w:rFonts w:ascii="Times New Roman" w:hAnsi="Times New Roman" w:cs="Times New Roman"/>
          <w:lang w:val="en-GB"/>
        </w:rPr>
        <w:t xml:space="preserve">has </w:t>
      </w:r>
      <w:r>
        <w:rPr>
          <w:rFonts w:ascii="Times New Roman" w:hAnsi="Times New Roman" w:cs="Times New Roman"/>
          <w:lang w:val="en-GB"/>
        </w:rPr>
        <w:t xml:space="preserve">finalised its </w:t>
      </w:r>
      <w:r w:rsidR="008817BA">
        <w:rPr>
          <w:rFonts w:ascii="Times New Roman" w:hAnsi="Times New Roman" w:cs="Times New Roman"/>
          <w:lang w:val="en-GB"/>
        </w:rPr>
        <w:t xml:space="preserve">position at </w:t>
      </w:r>
      <w:r w:rsidR="007B741F">
        <w:rPr>
          <w:rFonts w:ascii="Times New Roman" w:hAnsi="Times New Roman" w:cs="Times New Roman"/>
          <w:lang w:val="en-GB"/>
        </w:rPr>
        <w:t xml:space="preserve">first reading </w:t>
      </w:r>
      <w:r>
        <w:rPr>
          <w:rFonts w:ascii="Times New Roman" w:hAnsi="Times New Roman" w:cs="Times New Roman"/>
          <w:lang w:val="en-GB"/>
        </w:rPr>
        <w:t xml:space="preserve">on the matter </w:t>
      </w:r>
      <w:r w:rsidR="008817BA">
        <w:rPr>
          <w:rFonts w:ascii="Times New Roman" w:hAnsi="Times New Roman" w:cs="Times New Roman"/>
          <w:lang w:val="en-GB"/>
        </w:rPr>
        <w:t xml:space="preserve">just before the end of the Parliamentary term </w:t>
      </w:r>
      <w:r w:rsidR="007B741F">
        <w:rPr>
          <w:rFonts w:ascii="Times New Roman" w:hAnsi="Times New Roman" w:cs="Times New Roman"/>
          <w:lang w:val="en-GB"/>
        </w:rPr>
        <w:t>and t</w:t>
      </w:r>
      <w:r>
        <w:rPr>
          <w:rFonts w:ascii="Times New Roman" w:hAnsi="Times New Roman" w:cs="Times New Roman"/>
          <w:lang w:val="en-GB"/>
        </w:rPr>
        <w:t xml:space="preserve">he Council </w:t>
      </w:r>
      <w:r w:rsidR="003764B5">
        <w:rPr>
          <w:rFonts w:ascii="Times New Roman" w:hAnsi="Times New Roman" w:cs="Times New Roman"/>
          <w:lang w:val="en-GB"/>
        </w:rPr>
        <w:t xml:space="preserve">has agreed on partial negotiating mandates on most parts of the legislative package. </w:t>
      </w:r>
      <w:r w:rsidR="00FA60C1">
        <w:rPr>
          <w:rFonts w:ascii="Times New Roman" w:hAnsi="Times New Roman" w:cs="Times New Roman"/>
          <w:lang w:val="en-GB"/>
        </w:rPr>
        <w:t>The negotiations on the various dossiers will resume in autumn 2019, under a new European Parliament and with a new Commission.</w:t>
      </w:r>
    </w:p>
    <w:p w14:paraId="299B2C16" w14:textId="77777777" w:rsidR="00FA60C1" w:rsidRDefault="00FA60C1" w:rsidP="00993B0A">
      <w:pPr>
        <w:spacing w:after="0" w:line="288" w:lineRule="auto"/>
        <w:jc w:val="both"/>
        <w:rPr>
          <w:rFonts w:ascii="Times New Roman" w:hAnsi="Times New Roman" w:cs="Times New Roman"/>
          <w:lang w:val="en-GB"/>
        </w:rPr>
      </w:pPr>
    </w:p>
    <w:p w14:paraId="40F71ACA" w14:textId="77777777" w:rsidR="00FA60C1" w:rsidRDefault="00FA60C1" w:rsidP="00993B0A">
      <w:pPr>
        <w:spacing w:after="0" w:line="288" w:lineRule="auto"/>
        <w:jc w:val="both"/>
        <w:rPr>
          <w:rFonts w:ascii="Times New Roman" w:hAnsi="Times New Roman" w:cs="Times New Roman"/>
          <w:lang w:val="en-GB"/>
        </w:rPr>
      </w:pPr>
      <w:r>
        <w:rPr>
          <w:rFonts w:ascii="Times New Roman" w:hAnsi="Times New Roman" w:cs="Times New Roman"/>
          <w:lang w:val="en-GB"/>
        </w:rPr>
        <w:t xml:space="preserve">Against this background, the conference will bring together representatives from the wide range of #CohesionAlliance partners, in order to take stock of the achievements so far and to send a strong message to the </w:t>
      </w:r>
      <w:r w:rsidR="00E22DCF">
        <w:rPr>
          <w:rFonts w:ascii="Times New Roman" w:hAnsi="Times New Roman" w:cs="Times New Roman"/>
          <w:lang w:val="en-GB"/>
        </w:rPr>
        <w:t xml:space="preserve">upcoming </w:t>
      </w:r>
      <w:r w:rsidR="007B741F">
        <w:rPr>
          <w:rFonts w:ascii="Times New Roman" w:hAnsi="Times New Roman" w:cs="Times New Roman"/>
          <w:lang w:val="en-GB"/>
        </w:rPr>
        <w:t xml:space="preserve">European </w:t>
      </w:r>
      <w:r w:rsidR="00E22DCF">
        <w:rPr>
          <w:rFonts w:ascii="Times New Roman" w:hAnsi="Times New Roman" w:cs="Times New Roman"/>
          <w:lang w:val="en-GB"/>
        </w:rPr>
        <w:t xml:space="preserve">Commission, the new Parliament and the Council on the importance of a strong cohesion policy for the future of the European Union and </w:t>
      </w:r>
      <w:r w:rsidR="0043031D">
        <w:rPr>
          <w:rFonts w:ascii="Times New Roman" w:hAnsi="Times New Roman" w:cs="Times New Roman"/>
          <w:lang w:val="en-GB"/>
        </w:rPr>
        <w:t xml:space="preserve">on </w:t>
      </w:r>
      <w:r w:rsidR="00E22DCF">
        <w:rPr>
          <w:rFonts w:ascii="Times New Roman" w:hAnsi="Times New Roman" w:cs="Times New Roman"/>
          <w:lang w:val="en-GB"/>
        </w:rPr>
        <w:t>the necessity to shape the future cohesion policy in a genuine partnership with all relevant partners.</w:t>
      </w:r>
    </w:p>
    <w:p w14:paraId="62CB8635" w14:textId="77777777" w:rsidR="00FD4D99" w:rsidRDefault="00FD4D99" w:rsidP="00993B0A">
      <w:pPr>
        <w:spacing w:after="0" w:line="288" w:lineRule="auto"/>
        <w:jc w:val="both"/>
        <w:rPr>
          <w:rFonts w:ascii="Times New Roman" w:hAnsi="Times New Roman" w:cs="Times New Roman"/>
          <w:lang w:val="en-GB"/>
        </w:rPr>
      </w:pPr>
    </w:p>
    <w:p w14:paraId="55F8D9B3" w14:textId="77777777" w:rsidR="00872670" w:rsidRDefault="00872670"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lastRenderedPageBreak/>
        <w:t>Programme</w:t>
      </w:r>
    </w:p>
    <w:p w14:paraId="46C48BE8" w14:textId="77777777" w:rsidR="00872670" w:rsidRDefault="00872670" w:rsidP="00FD4D99">
      <w:pPr>
        <w:spacing w:after="0" w:line="288" w:lineRule="auto"/>
        <w:jc w:val="both"/>
        <w:rPr>
          <w:rFonts w:ascii="Times New Roman" w:hAnsi="Times New Roman" w:cs="Times New Roman"/>
          <w:b/>
          <w:lang w:val="en-GB"/>
        </w:rPr>
      </w:pPr>
    </w:p>
    <w:p w14:paraId="7D3821FD" w14:textId="77777777" w:rsidR="0058253F" w:rsidRDefault="0058253F"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t xml:space="preserve">Moderation: </w:t>
      </w:r>
    </w:p>
    <w:p w14:paraId="6D7CD786" w14:textId="4400CE43" w:rsidR="0058253F" w:rsidRPr="0058253F" w:rsidRDefault="00C33B7A" w:rsidP="0058253F">
      <w:pPr>
        <w:pStyle w:val="ListParagraph"/>
        <w:numPr>
          <w:ilvl w:val="0"/>
          <w:numId w:val="12"/>
        </w:numPr>
        <w:spacing w:after="0" w:line="288" w:lineRule="auto"/>
        <w:jc w:val="both"/>
        <w:rPr>
          <w:rFonts w:ascii="Times New Roman" w:hAnsi="Times New Roman" w:cs="Times New Roman"/>
          <w:b/>
          <w:lang w:val="en-GB"/>
        </w:rPr>
      </w:pPr>
      <w:r>
        <w:rPr>
          <w:rFonts w:ascii="Times New Roman" w:hAnsi="Times New Roman" w:cs="Times New Roman"/>
          <w:lang w:val="en-GB"/>
        </w:rPr>
        <w:t>Name tbc</w:t>
      </w:r>
    </w:p>
    <w:p w14:paraId="6965302E" w14:textId="77777777" w:rsidR="0058253F" w:rsidRDefault="0058253F" w:rsidP="00FD4D99">
      <w:pPr>
        <w:spacing w:after="0" w:line="288" w:lineRule="auto"/>
        <w:jc w:val="both"/>
        <w:rPr>
          <w:rFonts w:ascii="Times New Roman" w:hAnsi="Times New Roman" w:cs="Times New Roman"/>
          <w:b/>
          <w:lang w:val="en-GB"/>
        </w:rPr>
      </w:pPr>
    </w:p>
    <w:p w14:paraId="69F64254" w14:textId="77777777" w:rsidR="000F5741" w:rsidRPr="00FD4D99" w:rsidRDefault="00FD4D99" w:rsidP="00FD4D99">
      <w:pPr>
        <w:spacing w:after="0" w:line="288" w:lineRule="auto"/>
        <w:jc w:val="both"/>
        <w:rPr>
          <w:rFonts w:ascii="Times New Roman" w:hAnsi="Times New Roman" w:cs="Times New Roman"/>
          <w:b/>
          <w:lang w:val="en-GB"/>
        </w:rPr>
      </w:pPr>
      <w:r w:rsidRPr="00FD4D99">
        <w:rPr>
          <w:rFonts w:ascii="Times New Roman" w:hAnsi="Times New Roman" w:cs="Times New Roman"/>
          <w:b/>
          <w:lang w:val="en-GB"/>
        </w:rPr>
        <w:t>15:00</w:t>
      </w:r>
      <w:r w:rsidRPr="00FD4D99">
        <w:rPr>
          <w:rFonts w:ascii="Times New Roman" w:hAnsi="Times New Roman" w:cs="Times New Roman"/>
          <w:b/>
          <w:lang w:val="en-GB"/>
        </w:rPr>
        <w:tab/>
        <w:t>Registration of participants</w:t>
      </w:r>
    </w:p>
    <w:p w14:paraId="275B86C1" w14:textId="77777777" w:rsidR="00FD4D99" w:rsidRDefault="00FD4D99" w:rsidP="00FD4D99">
      <w:pPr>
        <w:spacing w:after="0" w:line="288" w:lineRule="auto"/>
        <w:jc w:val="both"/>
        <w:rPr>
          <w:rFonts w:ascii="Times New Roman" w:hAnsi="Times New Roman" w:cs="Times New Roman"/>
          <w:lang w:val="en-GB"/>
        </w:rPr>
      </w:pPr>
    </w:p>
    <w:p w14:paraId="7D4D65B6" w14:textId="2D2B971C" w:rsidR="00FD4D99" w:rsidRPr="00FD4D99" w:rsidRDefault="003131BC"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t>15:30</w:t>
      </w:r>
      <w:r>
        <w:rPr>
          <w:rFonts w:ascii="Times New Roman" w:hAnsi="Times New Roman" w:cs="Times New Roman"/>
          <w:b/>
          <w:lang w:val="en-GB"/>
        </w:rPr>
        <w:tab/>
        <w:t>Opening</w:t>
      </w:r>
    </w:p>
    <w:p w14:paraId="1D4401E3" w14:textId="77777777" w:rsidR="00FD4D99" w:rsidRDefault="00FD4D99" w:rsidP="00FD4D99">
      <w:pPr>
        <w:spacing w:after="0" w:line="288" w:lineRule="auto"/>
        <w:jc w:val="both"/>
        <w:rPr>
          <w:rFonts w:ascii="Times New Roman" w:hAnsi="Times New Roman" w:cs="Times New Roman"/>
          <w:lang w:val="en-GB"/>
        </w:rPr>
      </w:pPr>
    </w:p>
    <w:p w14:paraId="5509243A" w14:textId="77777777" w:rsidR="00FD4D99" w:rsidRPr="00FD4D99" w:rsidRDefault="00FD4D99" w:rsidP="00FD4D99">
      <w:pPr>
        <w:pStyle w:val="ListParagraph"/>
        <w:numPr>
          <w:ilvl w:val="0"/>
          <w:numId w:val="11"/>
        </w:numPr>
        <w:spacing w:after="0" w:line="288" w:lineRule="auto"/>
        <w:jc w:val="both"/>
        <w:rPr>
          <w:rFonts w:ascii="Times New Roman" w:hAnsi="Times New Roman" w:cs="Times New Roman"/>
          <w:lang w:val="en-GB"/>
        </w:rPr>
      </w:pPr>
      <w:r w:rsidRPr="00FD4D99">
        <w:rPr>
          <w:rFonts w:ascii="Times New Roman" w:hAnsi="Times New Roman" w:cs="Times New Roman"/>
          <w:lang w:val="en-GB"/>
        </w:rPr>
        <w:t>Mr Karl-Heinz Lambertz, President of the European Committee of the Regions</w:t>
      </w:r>
    </w:p>
    <w:p w14:paraId="5ABF98D7" w14:textId="2E100454" w:rsidR="00FD4D99" w:rsidRDefault="00FD4D99" w:rsidP="00FD4D99">
      <w:pPr>
        <w:spacing w:after="0" w:line="288" w:lineRule="auto"/>
        <w:jc w:val="both"/>
        <w:rPr>
          <w:rFonts w:ascii="Times New Roman" w:hAnsi="Times New Roman" w:cs="Times New Roman"/>
          <w:lang w:val="en-GB"/>
        </w:rPr>
      </w:pPr>
    </w:p>
    <w:p w14:paraId="3782C7BC" w14:textId="1994FA28" w:rsidR="003131BC" w:rsidRDefault="003131BC" w:rsidP="00FD4D99">
      <w:pPr>
        <w:spacing w:after="0" w:line="288" w:lineRule="auto"/>
        <w:jc w:val="both"/>
        <w:rPr>
          <w:rFonts w:ascii="Times New Roman" w:hAnsi="Times New Roman" w:cs="Times New Roman"/>
          <w:b/>
          <w:lang w:val="en-GB"/>
        </w:rPr>
      </w:pPr>
      <w:r w:rsidRPr="003131BC">
        <w:rPr>
          <w:rFonts w:ascii="Times New Roman" w:hAnsi="Times New Roman" w:cs="Times New Roman"/>
          <w:b/>
          <w:lang w:val="en-GB"/>
        </w:rPr>
        <w:t>15:40</w:t>
      </w:r>
      <w:r w:rsidRPr="003131BC">
        <w:rPr>
          <w:rFonts w:ascii="Times New Roman" w:hAnsi="Times New Roman" w:cs="Times New Roman"/>
          <w:b/>
          <w:lang w:val="en-GB"/>
        </w:rPr>
        <w:tab/>
        <w:t xml:space="preserve">Introduction: </w:t>
      </w:r>
      <w:r w:rsidR="00B95AA4">
        <w:rPr>
          <w:rFonts w:ascii="Times New Roman" w:hAnsi="Times New Roman" w:cs="Times New Roman"/>
          <w:b/>
          <w:lang w:val="en-GB"/>
        </w:rPr>
        <w:t xml:space="preserve">Achievements of the </w:t>
      </w:r>
      <w:r w:rsidR="00CB6465">
        <w:rPr>
          <w:rFonts w:ascii="Times New Roman" w:hAnsi="Times New Roman" w:cs="Times New Roman"/>
          <w:b/>
          <w:lang w:val="en-GB"/>
        </w:rPr>
        <w:t>#</w:t>
      </w:r>
      <w:r w:rsidR="00B95AA4">
        <w:rPr>
          <w:rFonts w:ascii="Times New Roman" w:hAnsi="Times New Roman" w:cs="Times New Roman"/>
          <w:b/>
          <w:lang w:val="en-GB"/>
        </w:rPr>
        <w:t>CohesionAlliance</w:t>
      </w:r>
    </w:p>
    <w:p w14:paraId="2F4FF3E5" w14:textId="294C672B" w:rsidR="003131BC" w:rsidRDefault="003131BC" w:rsidP="00FD4D99">
      <w:pPr>
        <w:spacing w:after="0" w:line="288" w:lineRule="auto"/>
        <w:jc w:val="both"/>
        <w:rPr>
          <w:rFonts w:ascii="Times New Roman" w:hAnsi="Times New Roman" w:cs="Times New Roman"/>
          <w:b/>
          <w:lang w:val="en-GB"/>
        </w:rPr>
      </w:pPr>
    </w:p>
    <w:p w14:paraId="731EA154" w14:textId="30ABE09F" w:rsidR="003131BC" w:rsidRPr="003131BC" w:rsidRDefault="003131BC" w:rsidP="003131BC">
      <w:pPr>
        <w:pStyle w:val="ListParagraph"/>
        <w:numPr>
          <w:ilvl w:val="0"/>
          <w:numId w:val="13"/>
        </w:numPr>
        <w:spacing w:after="0" w:line="288" w:lineRule="auto"/>
        <w:jc w:val="both"/>
        <w:rPr>
          <w:rFonts w:ascii="Times New Roman" w:hAnsi="Times New Roman" w:cs="Times New Roman"/>
          <w:lang w:val="en-GB"/>
        </w:rPr>
      </w:pPr>
      <w:r w:rsidRPr="003131BC">
        <w:rPr>
          <w:rFonts w:ascii="Times New Roman" w:hAnsi="Times New Roman" w:cs="Times New Roman"/>
          <w:lang w:val="en-GB"/>
        </w:rPr>
        <w:t xml:space="preserve">Mr </w:t>
      </w:r>
      <w:r>
        <w:rPr>
          <w:rFonts w:ascii="Times New Roman" w:hAnsi="Times New Roman" w:cs="Times New Roman"/>
          <w:lang w:val="en-GB"/>
        </w:rPr>
        <w:t xml:space="preserve">Michael Schneider, CoR rapporteur on "The future of Cohesion policy beyond 2020" and co-rapporteur on </w:t>
      </w:r>
      <w:r w:rsidR="00C519B8">
        <w:rPr>
          <w:rFonts w:ascii="Times New Roman" w:hAnsi="Times New Roman" w:cs="Times New Roman"/>
          <w:lang w:val="en-GB"/>
        </w:rPr>
        <w:t xml:space="preserve">the </w:t>
      </w:r>
      <w:r w:rsidR="00B95AA4">
        <w:rPr>
          <w:rFonts w:ascii="Times New Roman" w:hAnsi="Times New Roman" w:cs="Times New Roman"/>
          <w:lang w:val="en-GB"/>
        </w:rPr>
        <w:t>"Common Provisions Regulation"</w:t>
      </w:r>
    </w:p>
    <w:p w14:paraId="28040517" w14:textId="77777777" w:rsidR="003131BC" w:rsidRDefault="003131BC" w:rsidP="00FD4D99">
      <w:pPr>
        <w:spacing w:after="0" w:line="288" w:lineRule="auto"/>
        <w:jc w:val="both"/>
        <w:rPr>
          <w:rFonts w:ascii="Times New Roman" w:hAnsi="Times New Roman" w:cs="Times New Roman"/>
          <w:lang w:val="en-GB"/>
        </w:rPr>
      </w:pPr>
    </w:p>
    <w:p w14:paraId="03574CCC" w14:textId="5A41638D" w:rsidR="00FD4D99" w:rsidRDefault="00FD4D99" w:rsidP="00FD4D99">
      <w:pPr>
        <w:spacing w:after="0" w:line="288" w:lineRule="auto"/>
        <w:jc w:val="both"/>
        <w:rPr>
          <w:rFonts w:ascii="Times New Roman" w:hAnsi="Times New Roman" w:cs="Times New Roman"/>
          <w:b/>
          <w:lang w:val="en-GB"/>
        </w:rPr>
      </w:pPr>
      <w:r w:rsidRPr="00FD4D99">
        <w:rPr>
          <w:rFonts w:ascii="Times New Roman" w:hAnsi="Times New Roman" w:cs="Times New Roman"/>
          <w:b/>
          <w:lang w:val="en-GB"/>
        </w:rPr>
        <w:t>15:</w:t>
      </w:r>
      <w:r w:rsidR="003131BC">
        <w:rPr>
          <w:rFonts w:ascii="Times New Roman" w:hAnsi="Times New Roman" w:cs="Times New Roman"/>
          <w:b/>
          <w:lang w:val="en-GB"/>
        </w:rPr>
        <w:t>50</w:t>
      </w:r>
      <w:r w:rsidRPr="00FD4D99">
        <w:rPr>
          <w:rFonts w:ascii="Times New Roman" w:hAnsi="Times New Roman" w:cs="Times New Roman"/>
          <w:b/>
          <w:lang w:val="en-GB"/>
        </w:rPr>
        <w:tab/>
        <w:t xml:space="preserve">Panel 1: </w:t>
      </w:r>
      <w:r w:rsidR="00CB6465">
        <w:rPr>
          <w:rFonts w:ascii="Times New Roman" w:hAnsi="Times New Roman" w:cs="Times New Roman"/>
          <w:b/>
          <w:lang w:val="en-GB"/>
        </w:rPr>
        <w:t>The role of c</w:t>
      </w:r>
      <w:r>
        <w:rPr>
          <w:rFonts w:ascii="Times New Roman" w:hAnsi="Times New Roman" w:cs="Times New Roman"/>
          <w:b/>
          <w:lang w:val="en-GB"/>
        </w:rPr>
        <w:t xml:space="preserve">ohesion policy for </w:t>
      </w:r>
      <w:r w:rsidR="00CB6465">
        <w:rPr>
          <w:rFonts w:ascii="Times New Roman" w:hAnsi="Times New Roman" w:cs="Times New Roman"/>
          <w:b/>
          <w:lang w:val="en-GB"/>
        </w:rPr>
        <w:t xml:space="preserve">achieving </w:t>
      </w:r>
      <w:r>
        <w:rPr>
          <w:rFonts w:ascii="Times New Roman" w:hAnsi="Times New Roman" w:cs="Times New Roman"/>
          <w:b/>
          <w:lang w:val="en-GB"/>
        </w:rPr>
        <w:t xml:space="preserve">the </w:t>
      </w:r>
      <w:r w:rsidR="00CB6465">
        <w:rPr>
          <w:rFonts w:ascii="Times New Roman" w:hAnsi="Times New Roman" w:cs="Times New Roman"/>
          <w:b/>
          <w:lang w:val="en-GB"/>
        </w:rPr>
        <w:t>EU's strategic objectives</w:t>
      </w:r>
    </w:p>
    <w:p w14:paraId="4729D5AC" w14:textId="77777777" w:rsidR="00A169BF" w:rsidRDefault="00A169BF" w:rsidP="00A169BF">
      <w:pPr>
        <w:spacing w:after="0" w:line="288" w:lineRule="auto"/>
        <w:jc w:val="both"/>
        <w:rPr>
          <w:rFonts w:ascii="Times New Roman" w:hAnsi="Times New Roman" w:cs="Times New Roman"/>
          <w:lang w:val="en-GB"/>
        </w:rPr>
      </w:pPr>
    </w:p>
    <w:p w14:paraId="2AF6FDBA" w14:textId="441B69D6" w:rsidR="001C626E" w:rsidRDefault="00A169BF" w:rsidP="001C626E">
      <w:pPr>
        <w:spacing w:after="0" w:line="288" w:lineRule="auto"/>
        <w:jc w:val="both"/>
        <w:rPr>
          <w:rFonts w:ascii="Times New Roman" w:hAnsi="Times New Roman" w:cs="Times New Roman"/>
          <w:lang w:val="en-GB"/>
        </w:rPr>
      </w:pPr>
      <w:r w:rsidRPr="00A169BF">
        <w:rPr>
          <w:rFonts w:ascii="Times New Roman" w:hAnsi="Times New Roman" w:cs="Times New Roman"/>
          <w:lang w:val="en-GB"/>
        </w:rPr>
        <w:t xml:space="preserve">Further to the informal summit </w:t>
      </w:r>
      <w:r>
        <w:rPr>
          <w:rFonts w:ascii="Times New Roman" w:hAnsi="Times New Roman" w:cs="Times New Roman"/>
          <w:lang w:val="en-GB"/>
        </w:rPr>
        <w:t xml:space="preserve">on 9 May 2019 </w:t>
      </w:r>
      <w:r w:rsidRPr="00A169BF">
        <w:rPr>
          <w:rFonts w:ascii="Times New Roman" w:hAnsi="Times New Roman" w:cs="Times New Roman"/>
          <w:lang w:val="en-GB"/>
        </w:rPr>
        <w:t>in Sibiu, where EU Heads of State or Government started a discussion on the EU's priorities for the coming years, the European Council adopt</w:t>
      </w:r>
      <w:r w:rsidR="008C20FB">
        <w:rPr>
          <w:rFonts w:ascii="Times New Roman" w:hAnsi="Times New Roman" w:cs="Times New Roman"/>
          <w:lang w:val="en-GB"/>
        </w:rPr>
        <w:t>ed</w:t>
      </w:r>
      <w:r w:rsidRPr="00A169BF">
        <w:rPr>
          <w:rFonts w:ascii="Times New Roman" w:hAnsi="Times New Roman" w:cs="Times New Roman"/>
          <w:lang w:val="en-GB"/>
        </w:rPr>
        <w:t xml:space="preserve"> on </w:t>
      </w:r>
      <w:r w:rsidR="008C20FB">
        <w:rPr>
          <w:rFonts w:ascii="Times New Roman" w:hAnsi="Times New Roman" w:cs="Times New Roman"/>
          <w:lang w:val="en-GB"/>
        </w:rPr>
        <w:t>20</w:t>
      </w:r>
      <w:r w:rsidR="007911D0">
        <w:rPr>
          <w:rFonts w:ascii="Times New Roman" w:hAnsi="Times New Roman" w:cs="Times New Roman"/>
          <w:lang w:val="en-GB"/>
        </w:rPr>
        <w:t> </w:t>
      </w:r>
      <w:r>
        <w:rPr>
          <w:rFonts w:ascii="Times New Roman" w:hAnsi="Times New Roman" w:cs="Times New Roman"/>
          <w:lang w:val="en-GB"/>
        </w:rPr>
        <w:t>June 2019</w:t>
      </w:r>
      <w:r w:rsidRPr="00A169BF">
        <w:rPr>
          <w:rFonts w:ascii="Times New Roman" w:hAnsi="Times New Roman" w:cs="Times New Roman"/>
          <w:lang w:val="en-GB"/>
        </w:rPr>
        <w:t>, just ahead of the new institutional cycle, the EU's Strategic Agenda for 2019-2024, setting out the overarching priorities that will guide the work of the EU over the next five years.</w:t>
      </w:r>
      <w:r w:rsidR="00AD0D0A">
        <w:rPr>
          <w:rFonts w:ascii="Times New Roman" w:hAnsi="Times New Roman" w:cs="Times New Roman"/>
          <w:lang w:val="en-GB"/>
        </w:rPr>
        <w:t xml:space="preserve"> </w:t>
      </w:r>
      <w:r>
        <w:rPr>
          <w:rFonts w:ascii="Times New Roman" w:hAnsi="Times New Roman" w:cs="Times New Roman"/>
          <w:lang w:val="en-GB"/>
        </w:rPr>
        <w:t>Cohesion policy</w:t>
      </w:r>
      <w:r w:rsidR="00AD0D0A">
        <w:rPr>
          <w:rFonts w:ascii="Times New Roman" w:hAnsi="Times New Roman" w:cs="Times New Roman"/>
          <w:lang w:val="en-GB"/>
        </w:rPr>
        <w:t xml:space="preserve"> is </w:t>
      </w:r>
      <w:r>
        <w:rPr>
          <w:rFonts w:ascii="Times New Roman" w:hAnsi="Times New Roman" w:cs="Times New Roman"/>
          <w:lang w:val="en-GB"/>
        </w:rPr>
        <w:t xml:space="preserve">the EU's </w:t>
      </w:r>
      <w:r w:rsidR="001C626E" w:rsidRPr="001C626E">
        <w:rPr>
          <w:rFonts w:ascii="Times New Roman" w:hAnsi="Times New Roman" w:cs="Times New Roman"/>
          <w:lang w:val="en-GB"/>
        </w:rPr>
        <w:t>long-term investment policy for all regions in Europe to support growth and jobs at local and regional level</w:t>
      </w:r>
      <w:r w:rsidR="0043031D">
        <w:rPr>
          <w:rFonts w:ascii="Times New Roman" w:hAnsi="Times New Roman" w:cs="Times New Roman"/>
          <w:lang w:val="en-GB"/>
        </w:rPr>
        <w:t>,</w:t>
      </w:r>
      <w:r w:rsidR="001C626E" w:rsidRPr="001C626E">
        <w:rPr>
          <w:rFonts w:ascii="Times New Roman" w:hAnsi="Times New Roman" w:cs="Times New Roman"/>
          <w:lang w:val="en-GB"/>
        </w:rPr>
        <w:t xml:space="preserve"> by promoting innovative solutions for issues such as climate change and energy transition, social inclusion, as well as for cross-border, transnational</w:t>
      </w:r>
      <w:r>
        <w:rPr>
          <w:rFonts w:ascii="Times New Roman" w:hAnsi="Times New Roman" w:cs="Times New Roman"/>
          <w:lang w:val="en-GB"/>
        </w:rPr>
        <w:t xml:space="preserve"> </w:t>
      </w:r>
      <w:r w:rsidR="00AD0D0A">
        <w:rPr>
          <w:rFonts w:ascii="Times New Roman" w:hAnsi="Times New Roman" w:cs="Times New Roman"/>
          <w:lang w:val="en-GB"/>
        </w:rPr>
        <w:t xml:space="preserve">and interregional co-operation. </w:t>
      </w:r>
      <w:r w:rsidR="00C75142">
        <w:rPr>
          <w:rFonts w:ascii="Times New Roman" w:hAnsi="Times New Roman" w:cs="Times New Roman"/>
          <w:lang w:val="en-GB"/>
        </w:rPr>
        <w:t>A</w:t>
      </w:r>
      <w:r w:rsidR="00C75142" w:rsidRPr="00C75142">
        <w:rPr>
          <w:rFonts w:ascii="Times New Roman" w:hAnsi="Times New Roman" w:cs="Times New Roman"/>
          <w:lang w:val="en-GB"/>
        </w:rPr>
        <w:t xml:space="preserve">s the EU's key investment policy, </w:t>
      </w:r>
      <w:r w:rsidR="00C75142">
        <w:rPr>
          <w:rFonts w:ascii="Times New Roman" w:hAnsi="Times New Roman" w:cs="Times New Roman"/>
          <w:lang w:val="en-GB"/>
        </w:rPr>
        <w:t xml:space="preserve">it could also provide a significant contribution </w:t>
      </w:r>
      <w:r w:rsidR="00C75142" w:rsidRPr="00C75142">
        <w:rPr>
          <w:rFonts w:ascii="Times New Roman" w:hAnsi="Times New Roman" w:cs="Times New Roman"/>
          <w:lang w:val="en-GB"/>
        </w:rPr>
        <w:t>for achieving the Sustainable Development Goals</w:t>
      </w:r>
      <w:r w:rsidR="00C75142">
        <w:rPr>
          <w:rFonts w:ascii="Times New Roman" w:hAnsi="Times New Roman" w:cs="Times New Roman"/>
          <w:lang w:val="en-GB"/>
        </w:rPr>
        <w:t xml:space="preserve"> (SDG's) in the European Union,</w:t>
      </w:r>
      <w:r w:rsidR="00C75142" w:rsidRPr="00C75142">
        <w:rPr>
          <w:rFonts w:ascii="Times New Roman" w:hAnsi="Times New Roman" w:cs="Times New Roman"/>
          <w:lang w:val="en-GB"/>
        </w:rPr>
        <w:t xml:space="preserve"> which was also acknowledged by the European Commission in its EU reflection paper </w:t>
      </w:r>
      <w:r w:rsidR="00C75142">
        <w:rPr>
          <w:rFonts w:ascii="Times New Roman" w:hAnsi="Times New Roman" w:cs="Times New Roman"/>
          <w:lang w:val="en-GB"/>
        </w:rPr>
        <w:t>on "</w:t>
      </w:r>
      <w:r w:rsidR="00C75142" w:rsidRPr="00C75142">
        <w:rPr>
          <w:rFonts w:ascii="Times New Roman" w:hAnsi="Times New Roman" w:cs="Times New Roman"/>
          <w:lang w:val="en-GB"/>
        </w:rPr>
        <w:t>Towards a Sustainable Europe by 2030</w:t>
      </w:r>
      <w:r w:rsidR="00C75142">
        <w:rPr>
          <w:rFonts w:ascii="Times New Roman" w:hAnsi="Times New Roman" w:cs="Times New Roman"/>
          <w:lang w:val="en-GB"/>
        </w:rPr>
        <w:t>".</w:t>
      </w:r>
      <w:r w:rsidR="00AD0D0A">
        <w:rPr>
          <w:rFonts w:ascii="Times New Roman" w:hAnsi="Times New Roman" w:cs="Times New Roman"/>
          <w:lang w:val="en-GB"/>
        </w:rPr>
        <w:t xml:space="preserve">The first panel discussion will therefore highlight the need </w:t>
      </w:r>
      <w:r w:rsidR="0043031D">
        <w:rPr>
          <w:rFonts w:ascii="Times New Roman" w:hAnsi="Times New Roman" w:cs="Times New Roman"/>
          <w:lang w:val="en-GB"/>
        </w:rPr>
        <w:t>for</w:t>
      </w:r>
      <w:r w:rsidR="00AD0D0A">
        <w:rPr>
          <w:rFonts w:ascii="Times New Roman" w:hAnsi="Times New Roman" w:cs="Times New Roman"/>
          <w:lang w:val="en-GB"/>
        </w:rPr>
        <w:t xml:space="preserve"> a strong and adequately financed cohesion policy and the role that it can play in </w:t>
      </w:r>
      <w:r w:rsidR="00C75142">
        <w:rPr>
          <w:rFonts w:ascii="Times New Roman" w:hAnsi="Times New Roman" w:cs="Times New Roman"/>
          <w:lang w:val="en-GB"/>
        </w:rPr>
        <w:t xml:space="preserve">implementing the SDG's and in </w:t>
      </w:r>
      <w:r w:rsidR="00AD0D0A">
        <w:rPr>
          <w:rFonts w:ascii="Times New Roman" w:hAnsi="Times New Roman" w:cs="Times New Roman"/>
          <w:lang w:val="en-GB"/>
        </w:rPr>
        <w:t>achieving the strategic objectives of the European Union.</w:t>
      </w:r>
    </w:p>
    <w:p w14:paraId="6070A508" w14:textId="77777777" w:rsidR="001C626E" w:rsidRDefault="001C626E" w:rsidP="00FD4D99">
      <w:pPr>
        <w:spacing w:after="0" w:line="288" w:lineRule="auto"/>
        <w:jc w:val="both"/>
        <w:rPr>
          <w:rFonts w:ascii="Times New Roman" w:hAnsi="Times New Roman" w:cs="Times New Roman"/>
          <w:b/>
          <w:lang w:val="en-GB"/>
        </w:rPr>
      </w:pPr>
    </w:p>
    <w:p w14:paraId="5C78034A" w14:textId="5A115E48" w:rsidR="00904C79" w:rsidRPr="00904C79" w:rsidRDefault="00C33B7A" w:rsidP="00904C79">
      <w:pPr>
        <w:spacing w:after="0" w:line="288" w:lineRule="auto"/>
        <w:ind w:left="360"/>
        <w:jc w:val="both"/>
        <w:rPr>
          <w:rFonts w:ascii="Times New Roman" w:hAnsi="Times New Roman" w:cs="Times New Roman"/>
          <w:lang w:val="en-GB"/>
        </w:rPr>
      </w:pPr>
      <w:r>
        <w:rPr>
          <w:rFonts w:ascii="Times New Roman" w:hAnsi="Times New Roman" w:cs="Times New Roman"/>
          <w:u w:val="single"/>
          <w:lang w:val="en-GB"/>
        </w:rPr>
        <w:t>Moderated d</w:t>
      </w:r>
      <w:r w:rsidR="00CE1BCD" w:rsidRPr="00904C79">
        <w:rPr>
          <w:rFonts w:ascii="Times New Roman" w:hAnsi="Times New Roman" w:cs="Times New Roman"/>
          <w:u w:val="single"/>
          <w:lang w:val="en-GB"/>
        </w:rPr>
        <w:t xml:space="preserve">iscussion with the following participants: </w:t>
      </w:r>
    </w:p>
    <w:p w14:paraId="2E4BF0B4" w14:textId="4F07B193" w:rsidR="00E10E43" w:rsidRDefault="0082300E" w:rsidP="00CE1BCD">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 xml:space="preserve">Ms </w:t>
      </w:r>
      <w:r w:rsidR="003131BC">
        <w:rPr>
          <w:rFonts w:ascii="Times New Roman" w:hAnsi="Times New Roman" w:cs="Times New Roman"/>
          <w:lang w:val="en-GB"/>
        </w:rPr>
        <w:t xml:space="preserve">Corina </w:t>
      </w:r>
      <w:r w:rsidR="00B95AA4">
        <w:rPr>
          <w:rFonts w:ascii="Times New Roman" w:hAnsi="Times New Roman" w:cs="Times New Roman"/>
          <w:lang w:val="en-GB"/>
        </w:rPr>
        <w:t>Crețu</w:t>
      </w:r>
      <w:r w:rsidR="003131BC">
        <w:rPr>
          <w:rFonts w:ascii="Times New Roman" w:hAnsi="Times New Roman" w:cs="Times New Roman"/>
          <w:lang w:val="en-GB"/>
        </w:rPr>
        <w:t>, Member of the European Parliament</w:t>
      </w:r>
      <w:r w:rsidR="00C519B8">
        <w:rPr>
          <w:rFonts w:ascii="Times New Roman" w:hAnsi="Times New Roman" w:cs="Times New Roman"/>
          <w:lang w:val="en-GB"/>
        </w:rPr>
        <w:t xml:space="preserve"> (tbc)</w:t>
      </w:r>
    </w:p>
    <w:p w14:paraId="733C66BF" w14:textId="79A135C2" w:rsidR="00CE1BCD" w:rsidRPr="00370CF3" w:rsidRDefault="003131BC" w:rsidP="003131BC">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 xml:space="preserve">Mr </w:t>
      </w:r>
      <w:r w:rsidRPr="003131BC">
        <w:rPr>
          <w:rFonts w:ascii="Times New Roman" w:hAnsi="Times New Roman" w:cs="Times New Roman"/>
          <w:lang w:val="en-GB"/>
        </w:rPr>
        <w:t>Enrico Rossi,</w:t>
      </w:r>
      <w:r>
        <w:rPr>
          <w:rFonts w:ascii="Times New Roman" w:hAnsi="Times New Roman" w:cs="Times New Roman"/>
          <w:lang w:val="en-GB"/>
        </w:rPr>
        <w:t xml:space="preserve"> Vice-President of </w:t>
      </w:r>
      <w:r w:rsidR="00597D4E">
        <w:rPr>
          <w:rFonts w:ascii="Times New Roman" w:hAnsi="Times New Roman" w:cs="Times New Roman"/>
          <w:lang w:val="en-GB"/>
        </w:rPr>
        <w:t>the Conference of Peripheral Maritime Regions (</w:t>
      </w:r>
      <w:r>
        <w:rPr>
          <w:rFonts w:ascii="Times New Roman" w:hAnsi="Times New Roman" w:cs="Times New Roman"/>
          <w:lang w:val="en-GB"/>
        </w:rPr>
        <w:t>CPMR</w:t>
      </w:r>
      <w:r w:rsidR="00597D4E">
        <w:rPr>
          <w:rFonts w:ascii="Times New Roman" w:hAnsi="Times New Roman" w:cs="Times New Roman"/>
          <w:lang w:val="en-GB"/>
        </w:rPr>
        <w:t>)</w:t>
      </w:r>
    </w:p>
    <w:p w14:paraId="6F3E9756" w14:textId="73D7BD5B" w:rsidR="00CE1BCD" w:rsidRDefault="00CE1BCD" w:rsidP="00597D4E">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 xml:space="preserve">Ms </w:t>
      </w:r>
      <w:r w:rsidRPr="00EC3FD0">
        <w:rPr>
          <w:rFonts w:ascii="Times New Roman" w:hAnsi="Times New Roman" w:cs="Times New Roman"/>
          <w:lang w:val="en-GB"/>
        </w:rPr>
        <w:t>Nicola Schelling</w:t>
      </w:r>
      <w:r>
        <w:rPr>
          <w:rFonts w:ascii="Times New Roman" w:hAnsi="Times New Roman" w:cs="Times New Roman"/>
          <w:lang w:val="en-GB"/>
        </w:rPr>
        <w:t>,</w:t>
      </w:r>
      <w:r w:rsidRPr="00EC3FD0">
        <w:rPr>
          <w:rFonts w:ascii="Times New Roman" w:hAnsi="Times New Roman" w:cs="Times New Roman"/>
          <w:lang w:val="en-GB"/>
        </w:rPr>
        <w:t xml:space="preserve"> </w:t>
      </w:r>
      <w:r>
        <w:rPr>
          <w:rFonts w:ascii="Times New Roman" w:hAnsi="Times New Roman" w:cs="Times New Roman"/>
          <w:lang w:val="en-GB"/>
        </w:rPr>
        <w:t xml:space="preserve">President of </w:t>
      </w:r>
      <w:r w:rsidR="00597D4E">
        <w:rPr>
          <w:rFonts w:ascii="Times New Roman" w:hAnsi="Times New Roman" w:cs="Times New Roman"/>
          <w:lang w:val="en-GB"/>
        </w:rPr>
        <w:t xml:space="preserve">the </w:t>
      </w:r>
      <w:r>
        <w:rPr>
          <w:rFonts w:ascii="Times New Roman" w:hAnsi="Times New Roman" w:cs="Times New Roman"/>
          <w:lang w:val="en-GB"/>
        </w:rPr>
        <w:t>METREX</w:t>
      </w:r>
      <w:r w:rsidR="00597D4E">
        <w:rPr>
          <w:rFonts w:ascii="Times New Roman" w:hAnsi="Times New Roman" w:cs="Times New Roman"/>
          <w:lang w:val="en-GB"/>
        </w:rPr>
        <w:t xml:space="preserve"> </w:t>
      </w:r>
      <w:r w:rsidR="00597D4E" w:rsidRPr="00597D4E">
        <w:rPr>
          <w:rFonts w:ascii="Times New Roman" w:hAnsi="Times New Roman" w:cs="Times New Roman"/>
          <w:lang w:val="en-GB"/>
        </w:rPr>
        <w:t>Network of European Metropolitan Regions and Areas</w:t>
      </w:r>
    </w:p>
    <w:p w14:paraId="4F40A904" w14:textId="69E6421F" w:rsidR="00CE1BCD" w:rsidRDefault="00597D4E" w:rsidP="00597D4E">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Mr</w:t>
      </w:r>
      <w:r w:rsidRPr="00597D4E">
        <w:rPr>
          <w:rFonts w:ascii="Times New Roman" w:hAnsi="Times New Roman" w:cs="Times New Roman"/>
          <w:lang w:val="en-GB"/>
        </w:rPr>
        <w:t xml:space="preserve"> Radim Sršeň</w:t>
      </w:r>
      <w:r w:rsidR="00CE1BCD">
        <w:rPr>
          <w:rFonts w:ascii="Times New Roman" w:hAnsi="Times New Roman" w:cs="Times New Roman"/>
          <w:lang w:val="en-GB"/>
        </w:rPr>
        <w:t>,</w:t>
      </w:r>
      <w:r w:rsidR="00CE1BCD" w:rsidRPr="00EC3FD0">
        <w:rPr>
          <w:rFonts w:ascii="Times New Roman" w:hAnsi="Times New Roman" w:cs="Times New Roman"/>
          <w:lang w:val="en-GB"/>
        </w:rPr>
        <w:t xml:space="preserve"> </w:t>
      </w:r>
      <w:r>
        <w:rPr>
          <w:rFonts w:ascii="Times New Roman" w:hAnsi="Times New Roman" w:cs="Times New Roman"/>
          <w:lang w:val="en-GB"/>
        </w:rPr>
        <w:t xml:space="preserve">Member of the Council of </w:t>
      </w:r>
      <w:r w:rsidR="00CE1BCD">
        <w:rPr>
          <w:rFonts w:ascii="Times New Roman" w:hAnsi="Times New Roman" w:cs="Times New Roman"/>
          <w:lang w:val="en-GB"/>
        </w:rPr>
        <w:t xml:space="preserve">the </w:t>
      </w:r>
      <w:r w:rsidR="00CE1BCD" w:rsidRPr="00EC3FD0">
        <w:rPr>
          <w:rFonts w:ascii="Times New Roman" w:hAnsi="Times New Roman" w:cs="Times New Roman"/>
          <w:lang w:val="en-GB"/>
        </w:rPr>
        <w:t>European LEADER Association for Rural Development (ELARD)</w:t>
      </w:r>
    </w:p>
    <w:p w14:paraId="7EA0D225" w14:textId="1A4AE457" w:rsidR="00B31887" w:rsidRPr="00904C79" w:rsidRDefault="00CE1BCD" w:rsidP="00904C79">
      <w:pPr>
        <w:pStyle w:val="ListParagraph"/>
        <w:numPr>
          <w:ilvl w:val="0"/>
          <w:numId w:val="11"/>
        </w:numPr>
        <w:spacing w:after="0" w:line="288" w:lineRule="auto"/>
        <w:jc w:val="both"/>
        <w:rPr>
          <w:rFonts w:ascii="Times New Roman" w:hAnsi="Times New Roman" w:cs="Times New Roman"/>
          <w:b/>
          <w:lang w:val="en-GB"/>
        </w:rPr>
      </w:pPr>
      <w:r w:rsidRPr="00904C79">
        <w:rPr>
          <w:rFonts w:ascii="Times New Roman" w:hAnsi="Times New Roman" w:cs="Times New Roman"/>
          <w:lang w:val="en-GB"/>
        </w:rPr>
        <w:t>Mr Julije Domac, President of FEDARENE (European Federation of Agencies and Regions for Energy and the Environment)</w:t>
      </w:r>
      <w:r w:rsidR="00C519B8">
        <w:rPr>
          <w:rFonts w:ascii="Times New Roman" w:hAnsi="Times New Roman" w:cs="Times New Roman"/>
          <w:lang w:val="en-GB"/>
        </w:rPr>
        <w:t xml:space="preserve"> (tbc)</w:t>
      </w:r>
    </w:p>
    <w:p w14:paraId="7AAAD185" w14:textId="7A63A37F" w:rsidR="00CE1BCD" w:rsidRPr="00904C79" w:rsidRDefault="00E10E43" w:rsidP="00904C79">
      <w:pPr>
        <w:pStyle w:val="ListParagraph"/>
        <w:numPr>
          <w:ilvl w:val="0"/>
          <w:numId w:val="11"/>
        </w:numPr>
        <w:spacing w:after="0" w:line="288" w:lineRule="auto"/>
        <w:jc w:val="both"/>
        <w:rPr>
          <w:rFonts w:ascii="Times New Roman" w:hAnsi="Times New Roman" w:cs="Times New Roman"/>
          <w:b/>
          <w:lang w:val="en-GB"/>
        </w:rPr>
      </w:pPr>
      <w:r>
        <w:rPr>
          <w:rFonts w:ascii="Times New Roman" w:hAnsi="Times New Roman" w:cs="Times New Roman"/>
          <w:lang w:val="en-GB"/>
        </w:rPr>
        <w:t>M</w:t>
      </w:r>
      <w:r w:rsidR="00A978E2">
        <w:rPr>
          <w:rFonts w:ascii="Times New Roman" w:hAnsi="Times New Roman" w:cs="Times New Roman"/>
          <w:lang w:val="en-GB"/>
        </w:rPr>
        <w:t>r</w:t>
      </w:r>
      <w:r>
        <w:rPr>
          <w:rFonts w:ascii="Times New Roman" w:hAnsi="Times New Roman" w:cs="Times New Roman"/>
          <w:lang w:val="en-GB"/>
        </w:rPr>
        <w:t xml:space="preserve"> </w:t>
      </w:r>
      <w:r w:rsidR="00A978E2">
        <w:rPr>
          <w:rFonts w:ascii="Times New Roman" w:hAnsi="Times New Roman" w:cs="Times New Roman"/>
          <w:lang w:val="en-GB"/>
        </w:rPr>
        <w:t>Ville Majamaa</w:t>
      </w:r>
      <w:r w:rsidR="00CE1BCD">
        <w:rPr>
          <w:rFonts w:ascii="Times New Roman" w:hAnsi="Times New Roman" w:cs="Times New Roman"/>
          <w:lang w:val="en-GB"/>
        </w:rPr>
        <w:t xml:space="preserve">, </w:t>
      </w:r>
      <w:r w:rsidR="00A978E2">
        <w:rPr>
          <w:rFonts w:ascii="Times New Roman" w:hAnsi="Times New Roman" w:cs="Times New Roman"/>
          <w:lang w:val="en-GB"/>
        </w:rPr>
        <w:t>Vice-</w:t>
      </w:r>
      <w:r w:rsidR="00CE1BCD">
        <w:rPr>
          <w:rFonts w:ascii="Times New Roman" w:hAnsi="Times New Roman" w:cs="Times New Roman"/>
          <w:lang w:val="en-GB"/>
        </w:rPr>
        <w:t>President of the European Youth Forum</w:t>
      </w:r>
    </w:p>
    <w:p w14:paraId="0634D3BB" w14:textId="77777777" w:rsidR="00FD4D99" w:rsidRDefault="00FD4D99" w:rsidP="00FD4D99">
      <w:pPr>
        <w:spacing w:after="0" w:line="288" w:lineRule="auto"/>
        <w:jc w:val="both"/>
        <w:rPr>
          <w:rFonts w:ascii="Times New Roman" w:hAnsi="Times New Roman" w:cs="Times New Roman"/>
          <w:b/>
          <w:lang w:val="en-GB"/>
        </w:rPr>
      </w:pPr>
    </w:p>
    <w:p w14:paraId="6B2C44F8" w14:textId="77777777" w:rsidR="003D4C88" w:rsidRDefault="003D4C88">
      <w:pPr>
        <w:rPr>
          <w:rFonts w:ascii="Times New Roman" w:hAnsi="Times New Roman" w:cs="Times New Roman"/>
          <w:b/>
          <w:lang w:val="en-GB"/>
        </w:rPr>
      </w:pPr>
      <w:r>
        <w:rPr>
          <w:rFonts w:ascii="Times New Roman" w:hAnsi="Times New Roman" w:cs="Times New Roman"/>
          <w:b/>
          <w:lang w:val="en-GB"/>
        </w:rPr>
        <w:br w:type="page"/>
      </w:r>
    </w:p>
    <w:p w14:paraId="33AB5C84" w14:textId="61E8F423" w:rsidR="00FD4D99" w:rsidRDefault="00FD4D99"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lastRenderedPageBreak/>
        <w:t>16:</w:t>
      </w:r>
      <w:r w:rsidR="000400E3">
        <w:rPr>
          <w:rFonts w:ascii="Times New Roman" w:hAnsi="Times New Roman" w:cs="Times New Roman"/>
          <w:b/>
          <w:lang w:val="en-GB"/>
        </w:rPr>
        <w:t>45</w:t>
      </w:r>
      <w:r>
        <w:rPr>
          <w:rFonts w:ascii="Times New Roman" w:hAnsi="Times New Roman" w:cs="Times New Roman"/>
          <w:b/>
          <w:lang w:val="en-GB"/>
        </w:rPr>
        <w:tab/>
        <w:t xml:space="preserve">Panel 2: </w:t>
      </w:r>
      <w:r w:rsidR="008C20FB">
        <w:rPr>
          <w:rFonts w:ascii="Times New Roman" w:hAnsi="Times New Roman" w:cs="Times New Roman"/>
          <w:b/>
          <w:lang w:val="en-GB"/>
        </w:rPr>
        <w:t>The i</w:t>
      </w:r>
      <w:r>
        <w:rPr>
          <w:rFonts w:ascii="Times New Roman" w:hAnsi="Times New Roman" w:cs="Times New Roman"/>
          <w:b/>
          <w:lang w:val="en-GB"/>
        </w:rPr>
        <w:t xml:space="preserve">mportance of the partnership principle for the successful programming and implementation of </w:t>
      </w:r>
      <w:r w:rsidR="00CB6465">
        <w:rPr>
          <w:rFonts w:ascii="Times New Roman" w:hAnsi="Times New Roman" w:cs="Times New Roman"/>
          <w:b/>
          <w:lang w:val="en-GB"/>
        </w:rPr>
        <w:t>c</w:t>
      </w:r>
      <w:r w:rsidR="003131BC">
        <w:rPr>
          <w:rFonts w:ascii="Times New Roman" w:hAnsi="Times New Roman" w:cs="Times New Roman"/>
          <w:b/>
          <w:lang w:val="en-GB"/>
        </w:rPr>
        <w:t>ohesion policy</w:t>
      </w:r>
    </w:p>
    <w:p w14:paraId="5008F48A" w14:textId="77777777" w:rsidR="00FD4D99" w:rsidRDefault="00FD4D99" w:rsidP="00FD4D99">
      <w:pPr>
        <w:spacing w:after="0" w:line="288" w:lineRule="auto"/>
        <w:jc w:val="both"/>
        <w:rPr>
          <w:rFonts w:ascii="Times New Roman" w:hAnsi="Times New Roman" w:cs="Times New Roman"/>
          <w:b/>
          <w:lang w:val="en-GB"/>
        </w:rPr>
      </w:pPr>
    </w:p>
    <w:p w14:paraId="029A4201" w14:textId="77777777" w:rsidR="001C626E" w:rsidRPr="000A1EAD" w:rsidRDefault="001C626E" w:rsidP="000A1EAD">
      <w:pPr>
        <w:spacing w:after="0" w:line="288" w:lineRule="auto"/>
        <w:jc w:val="both"/>
      </w:pPr>
      <w:r w:rsidRPr="001C626E">
        <w:rPr>
          <w:rFonts w:ascii="Times New Roman" w:hAnsi="Times New Roman" w:cs="Times New Roman"/>
          <w:lang w:val="en-GB"/>
        </w:rPr>
        <w:t xml:space="preserve">A successful delivery of cohesion policy requires the strengthening of the partnership principle and the place-based approach by reinforcing the key role of local and regional authorities </w:t>
      </w:r>
      <w:r>
        <w:rPr>
          <w:rFonts w:ascii="Times New Roman" w:hAnsi="Times New Roman" w:cs="Times New Roman"/>
          <w:lang w:val="en-GB"/>
        </w:rPr>
        <w:t xml:space="preserve">and </w:t>
      </w:r>
      <w:r w:rsidRPr="001C626E">
        <w:rPr>
          <w:rFonts w:ascii="Times New Roman" w:hAnsi="Times New Roman" w:cs="Times New Roman"/>
          <w:lang w:val="en-GB"/>
        </w:rPr>
        <w:t xml:space="preserve">actively engaging urban and rural communities and </w:t>
      </w:r>
      <w:r>
        <w:rPr>
          <w:rFonts w:ascii="Times New Roman" w:hAnsi="Times New Roman" w:cs="Times New Roman"/>
          <w:lang w:val="en-GB"/>
        </w:rPr>
        <w:t>other partners. The European Parliament, in its position</w:t>
      </w:r>
      <w:r w:rsidR="008C056B">
        <w:rPr>
          <w:rFonts w:ascii="Times New Roman" w:hAnsi="Times New Roman" w:cs="Times New Roman"/>
          <w:lang w:val="en-GB"/>
        </w:rPr>
        <w:t xml:space="preserve"> on the cohesion pol</w:t>
      </w:r>
      <w:r w:rsidR="000A1EAD">
        <w:rPr>
          <w:rFonts w:ascii="Times New Roman" w:hAnsi="Times New Roman" w:cs="Times New Roman"/>
          <w:lang w:val="en-GB"/>
        </w:rPr>
        <w:t>icy legislative package, put a strong</w:t>
      </w:r>
      <w:r w:rsidR="000A1EAD" w:rsidRPr="000A1EAD">
        <w:rPr>
          <w:rFonts w:ascii="Times New Roman" w:hAnsi="Times New Roman" w:cs="Times New Roman"/>
          <w:lang w:val="en-GB"/>
        </w:rPr>
        <w:t xml:space="preserve"> emphasis on </w:t>
      </w:r>
      <w:r w:rsidR="000A1EAD">
        <w:rPr>
          <w:rFonts w:ascii="Times New Roman" w:hAnsi="Times New Roman" w:cs="Times New Roman"/>
          <w:lang w:val="en-GB"/>
        </w:rPr>
        <w:t>partnership and called</w:t>
      </w:r>
      <w:r w:rsidR="000A1EAD" w:rsidRPr="000A1EAD">
        <w:rPr>
          <w:rFonts w:ascii="Times New Roman" w:hAnsi="Times New Roman" w:cs="Times New Roman"/>
          <w:lang w:val="en-GB"/>
        </w:rPr>
        <w:t xml:space="preserve"> for mandatory Partnership Agreements for all Member States</w:t>
      </w:r>
      <w:r w:rsidR="000A1EAD">
        <w:rPr>
          <w:rFonts w:ascii="Times New Roman" w:hAnsi="Times New Roman" w:cs="Times New Roman"/>
          <w:lang w:val="en-GB"/>
        </w:rPr>
        <w:t>. On the other hand, t</w:t>
      </w:r>
      <w:r w:rsidR="000A1EAD" w:rsidRPr="000A1EAD">
        <w:rPr>
          <w:rFonts w:ascii="Times New Roman" w:hAnsi="Times New Roman" w:cs="Times New Roman"/>
          <w:lang w:val="en-GB"/>
        </w:rPr>
        <w:t>he Council's partial negotiating mandate suggested to significantly weaken the provisions cover</w:t>
      </w:r>
      <w:r w:rsidR="000A1EAD">
        <w:rPr>
          <w:rFonts w:ascii="Times New Roman" w:hAnsi="Times New Roman" w:cs="Times New Roman"/>
          <w:lang w:val="en-GB"/>
        </w:rPr>
        <w:t>ing</w:t>
      </w:r>
      <w:r w:rsidR="000A1EAD" w:rsidRPr="000A1EAD">
        <w:rPr>
          <w:rFonts w:ascii="Times New Roman" w:hAnsi="Times New Roman" w:cs="Times New Roman"/>
          <w:lang w:val="en-GB"/>
        </w:rPr>
        <w:t xml:space="preserve"> the </w:t>
      </w:r>
      <w:r w:rsidR="000A1EAD">
        <w:rPr>
          <w:rFonts w:ascii="Times New Roman" w:hAnsi="Times New Roman" w:cs="Times New Roman"/>
          <w:lang w:val="en-GB"/>
        </w:rPr>
        <w:t xml:space="preserve">partnership principle and the </w:t>
      </w:r>
      <w:r w:rsidR="000A1EAD" w:rsidRPr="000A1EAD">
        <w:rPr>
          <w:rFonts w:ascii="Times New Roman" w:hAnsi="Times New Roman" w:cs="Times New Roman"/>
          <w:lang w:val="en-GB"/>
        </w:rPr>
        <w:t xml:space="preserve">elaboration of the Partnership Agreements for the </w:t>
      </w:r>
      <w:r w:rsidR="000A1EAD">
        <w:rPr>
          <w:rFonts w:ascii="Times New Roman" w:hAnsi="Times New Roman" w:cs="Times New Roman"/>
          <w:lang w:val="en-GB"/>
        </w:rPr>
        <w:t xml:space="preserve">European Structural and Investment Funds. The second panel therefore aims at highlighting the importance of the </w:t>
      </w:r>
      <w:r w:rsidR="008817BA">
        <w:rPr>
          <w:rFonts w:ascii="Times New Roman" w:hAnsi="Times New Roman" w:cs="Times New Roman"/>
          <w:lang w:val="en-GB"/>
        </w:rPr>
        <w:t>principles of m</w:t>
      </w:r>
      <w:r w:rsidR="007B741F">
        <w:rPr>
          <w:rFonts w:ascii="Times New Roman" w:hAnsi="Times New Roman" w:cs="Times New Roman"/>
          <w:lang w:val="en-GB"/>
        </w:rPr>
        <w:t>ulti</w:t>
      </w:r>
      <w:r w:rsidR="008817BA">
        <w:rPr>
          <w:rFonts w:ascii="Times New Roman" w:hAnsi="Times New Roman" w:cs="Times New Roman"/>
          <w:lang w:val="en-GB"/>
        </w:rPr>
        <w:t>-</w:t>
      </w:r>
      <w:r w:rsidR="007B741F">
        <w:rPr>
          <w:rFonts w:ascii="Times New Roman" w:hAnsi="Times New Roman" w:cs="Times New Roman"/>
          <w:lang w:val="en-GB"/>
        </w:rPr>
        <w:t xml:space="preserve">level </w:t>
      </w:r>
      <w:r w:rsidR="008F0E74">
        <w:rPr>
          <w:rFonts w:ascii="Times New Roman" w:hAnsi="Times New Roman" w:cs="Times New Roman"/>
          <w:lang w:val="en-GB"/>
        </w:rPr>
        <w:t xml:space="preserve">governance </w:t>
      </w:r>
      <w:r w:rsidR="007B741F">
        <w:rPr>
          <w:rFonts w:ascii="Times New Roman" w:hAnsi="Times New Roman" w:cs="Times New Roman"/>
          <w:lang w:val="en-GB"/>
        </w:rPr>
        <w:t xml:space="preserve">and </w:t>
      </w:r>
      <w:r w:rsidR="000A1EAD">
        <w:rPr>
          <w:rFonts w:ascii="Times New Roman" w:hAnsi="Times New Roman" w:cs="Times New Roman"/>
          <w:lang w:val="en-GB"/>
        </w:rPr>
        <w:t xml:space="preserve">partnership and </w:t>
      </w:r>
      <w:r w:rsidR="000A1EAD" w:rsidRPr="000A1EAD">
        <w:rPr>
          <w:rFonts w:ascii="Times New Roman" w:hAnsi="Times New Roman" w:cs="Times New Roman"/>
          <w:lang w:val="en-GB"/>
        </w:rPr>
        <w:t>the necessity to shape the future cohesion policy in a genuine partnership with all relevant partners.</w:t>
      </w:r>
    </w:p>
    <w:p w14:paraId="72E2DB1B" w14:textId="77777777" w:rsidR="008C056B" w:rsidRDefault="008C056B" w:rsidP="008C056B">
      <w:pPr>
        <w:spacing w:after="0" w:line="288" w:lineRule="auto"/>
        <w:jc w:val="both"/>
        <w:rPr>
          <w:rFonts w:ascii="Times New Roman" w:hAnsi="Times New Roman" w:cs="Times New Roman"/>
          <w:b/>
          <w:lang w:val="en-GB"/>
        </w:rPr>
      </w:pPr>
    </w:p>
    <w:p w14:paraId="13C0CF21" w14:textId="77777777" w:rsidR="00130E9D" w:rsidRPr="00130E9D" w:rsidRDefault="00130E9D" w:rsidP="00130E9D">
      <w:pPr>
        <w:spacing w:after="0" w:line="288" w:lineRule="auto"/>
        <w:ind w:left="360"/>
        <w:jc w:val="both"/>
        <w:rPr>
          <w:rFonts w:ascii="Times New Roman" w:hAnsi="Times New Roman" w:cs="Times New Roman"/>
          <w:lang w:val="en-GB"/>
        </w:rPr>
      </w:pPr>
      <w:r w:rsidRPr="00130E9D">
        <w:rPr>
          <w:rFonts w:ascii="Times New Roman" w:hAnsi="Times New Roman" w:cs="Times New Roman"/>
          <w:u w:val="single"/>
          <w:lang w:val="en-GB"/>
        </w:rPr>
        <w:t xml:space="preserve">Moderated discussion with the following participants: </w:t>
      </w:r>
    </w:p>
    <w:p w14:paraId="01262202" w14:textId="4F464805" w:rsidR="003131BC" w:rsidRDefault="0082300E" w:rsidP="003131BC">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 xml:space="preserve">Ms </w:t>
      </w:r>
      <w:r w:rsidR="003131BC">
        <w:rPr>
          <w:rFonts w:ascii="Times New Roman" w:hAnsi="Times New Roman" w:cs="Times New Roman"/>
          <w:lang w:val="en-GB"/>
        </w:rPr>
        <w:t xml:space="preserve">Constanze Krehl, </w:t>
      </w:r>
      <w:r w:rsidR="00B95AA4">
        <w:rPr>
          <w:rFonts w:ascii="Times New Roman" w:hAnsi="Times New Roman" w:cs="Times New Roman"/>
          <w:lang w:val="en-GB"/>
        </w:rPr>
        <w:t>Member of the European Parliament</w:t>
      </w:r>
    </w:p>
    <w:p w14:paraId="0969D215" w14:textId="55950CEE" w:rsidR="00CE1BCD" w:rsidRDefault="00CE1BCD" w:rsidP="00CE1BCD">
      <w:pPr>
        <w:pStyle w:val="ListParagraph"/>
        <w:numPr>
          <w:ilvl w:val="0"/>
          <w:numId w:val="11"/>
        </w:numPr>
        <w:spacing w:after="0" w:line="288" w:lineRule="auto"/>
        <w:jc w:val="both"/>
        <w:rPr>
          <w:rFonts w:ascii="Times New Roman" w:hAnsi="Times New Roman" w:cs="Times New Roman"/>
          <w:lang w:val="en-GB"/>
        </w:rPr>
      </w:pPr>
      <w:r w:rsidRPr="00D36124">
        <w:rPr>
          <w:rFonts w:ascii="Times New Roman" w:hAnsi="Times New Roman" w:cs="Times New Roman"/>
          <w:lang w:val="en-GB"/>
        </w:rPr>
        <w:t xml:space="preserve">Mr Magnus Berntsson, President of </w:t>
      </w:r>
      <w:r w:rsidR="00544436">
        <w:rPr>
          <w:rFonts w:ascii="Times New Roman" w:hAnsi="Times New Roman" w:cs="Times New Roman"/>
          <w:lang w:val="en-GB"/>
        </w:rPr>
        <w:t>the Assembly of European Regions (</w:t>
      </w:r>
      <w:r w:rsidRPr="00D36124">
        <w:rPr>
          <w:rFonts w:ascii="Times New Roman" w:hAnsi="Times New Roman" w:cs="Times New Roman"/>
          <w:lang w:val="en-GB"/>
        </w:rPr>
        <w:t>AER</w:t>
      </w:r>
      <w:r w:rsidR="00544436">
        <w:rPr>
          <w:rFonts w:ascii="Times New Roman" w:hAnsi="Times New Roman" w:cs="Times New Roman"/>
          <w:lang w:val="en-GB"/>
        </w:rPr>
        <w:t>)</w:t>
      </w:r>
    </w:p>
    <w:p w14:paraId="3BAD32C4" w14:textId="08D9C6F1" w:rsidR="00CE1BCD" w:rsidRDefault="00CE1BCD" w:rsidP="00CE1BCD">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 xml:space="preserve">Mr </w:t>
      </w:r>
      <w:r w:rsidRPr="00884C6A">
        <w:rPr>
          <w:rFonts w:ascii="Times New Roman" w:hAnsi="Times New Roman" w:cs="Times New Roman"/>
          <w:lang w:val="en-GB"/>
        </w:rPr>
        <w:t>Christoph Leitl</w:t>
      </w:r>
      <w:r>
        <w:rPr>
          <w:rFonts w:ascii="Times New Roman" w:hAnsi="Times New Roman" w:cs="Times New Roman"/>
          <w:lang w:val="en-GB"/>
        </w:rPr>
        <w:t>,</w:t>
      </w:r>
      <w:r w:rsidRPr="00884C6A">
        <w:rPr>
          <w:rFonts w:ascii="Times New Roman" w:hAnsi="Times New Roman" w:cs="Times New Roman"/>
          <w:lang w:val="en-GB"/>
        </w:rPr>
        <w:t xml:space="preserve"> </w:t>
      </w:r>
      <w:r>
        <w:rPr>
          <w:rFonts w:ascii="Times New Roman" w:hAnsi="Times New Roman" w:cs="Times New Roman"/>
          <w:lang w:val="en-GB"/>
        </w:rPr>
        <w:t>President of Eurochambres</w:t>
      </w:r>
      <w:r w:rsidR="00C519B8">
        <w:rPr>
          <w:rFonts w:ascii="Times New Roman" w:hAnsi="Times New Roman" w:cs="Times New Roman"/>
          <w:lang w:val="en-GB"/>
        </w:rPr>
        <w:t xml:space="preserve"> (tbc)</w:t>
      </w:r>
    </w:p>
    <w:p w14:paraId="43517F39" w14:textId="3D07FA52" w:rsidR="00CE1BCD" w:rsidRDefault="00CE1BCD" w:rsidP="00A77C93">
      <w:pPr>
        <w:pStyle w:val="ListParagraph"/>
        <w:numPr>
          <w:ilvl w:val="0"/>
          <w:numId w:val="11"/>
        </w:numPr>
        <w:spacing w:after="0" w:line="288" w:lineRule="auto"/>
        <w:jc w:val="both"/>
        <w:rPr>
          <w:rFonts w:ascii="Times New Roman" w:hAnsi="Times New Roman" w:cs="Times New Roman"/>
          <w:lang w:val="en-GB"/>
        </w:rPr>
      </w:pPr>
      <w:r w:rsidRPr="00884C6A">
        <w:rPr>
          <w:rFonts w:ascii="Times New Roman" w:hAnsi="Times New Roman" w:cs="Times New Roman"/>
          <w:lang w:val="en-GB"/>
        </w:rPr>
        <w:t>Mr</w:t>
      </w:r>
      <w:r w:rsidR="00C4205A">
        <w:rPr>
          <w:rFonts w:ascii="Times New Roman" w:hAnsi="Times New Roman" w:cs="Times New Roman"/>
          <w:lang w:val="en-GB"/>
        </w:rPr>
        <w:t xml:space="preserve"> </w:t>
      </w:r>
      <w:r w:rsidR="00A77C93" w:rsidRPr="00A77C93">
        <w:rPr>
          <w:rFonts w:ascii="Times New Roman" w:hAnsi="Times New Roman" w:cs="Times New Roman"/>
          <w:lang w:val="en-GB"/>
        </w:rPr>
        <w:t>Per Hilmersson</w:t>
      </w:r>
      <w:r w:rsidRPr="00884C6A">
        <w:rPr>
          <w:rFonts w:ascii="Times New Roman" w:hAnsi="Times New Roman" w:cs="Times New Roman"/>
          <w:lang w:val="en-GB"/>
        </w:rPr>
        <w:t xml:space="preserve">, </w:t>
      </w:r>
      <w:r w:rsidR="00A77C93">
        <w:rPr>
          <w:rFonts w:ascii="Times New Roman" w:hAnsi="Times New Roman" w:cs="Times New Roman"/>
          <w:lang w:val="en-GB"/>
        </w:rPr>
        <w:t xml:space="preserve">Deputy </w:t>
      </w:r>
      <w:r w:rsidR="00D81BCF" w:rsidRPr="00D81BCF">
        <w:rPr>
          <w:rFonts w:ascii="Times New Roman" w:hAnsi="Times New Roman" w:cs="Times New Roman"/>
          <w:lang w:val="en-GB"/>
        </w:rPr>
        <w:t>General Secretary</w:t>
      </w:r>
      <w:r w:rsidR="00D81BCF">
        <w:rPr>
          <w:rFonts w:ascii="Times New Roman" w:hAnsi="Times New Roman" w:cs="Times New Roman"/>
          <w:lang w:val="en-GB"/>
        </w:rPr>
        <w:t xml:space="preserve"> </w:t>
      </w:r>
      <w:r w:rsidRPr="00884C6A">
        <w:rPr>
          <w:rFonts w:ascii="Times New Roman" w:hAnsi="Times New Roman" w:cs="Times New Roman"/>
          <w:lang w:val="en-GB"/>
        </w:rPr>
        <w:t xml:space="preserve">of </w:t>
      </w:r>
      <w:r w:rsidR="001D25D2">
        <w:rPr>
          <w:rFonts w:ascii="Times New Roman" w:hAnsi="Times New Roman" w:cs="Times New Roman"/>
          <w:lang w:val="en-GB"/>
        </w:rPr>
        <w:t xml:space="preserve">the </w:t>
      </w:r>
      <w:r w:rsidRPr="00884C6A">
        <w:rPr>
          <w:rFonts w:ascii="Times New Roman" w:hAnsi="Times New Roman" w:cs="Times New Roman"/>
          <w:lang w:val="en-GB"/>
        </w:rPr>
        <w:t>European Trade Union Confederation (ETUC)</w:t>
      </w:r>
    </w:p>
    <w:p w14:paraId="1C12D1C3" w14:textId="00DF92B0" w:rsidR="002766BF" w:rsidRPr="00E10E43" w:rsidRDefault="002766BF" w:rsidP="00544436">
      <w:pPr>
        <w:pStyle w:val="ListParagraph"/>
        <w:numPr>
          <w:ilvl w:val="0"/>
          <w:numId w:val="11"/>
        </w:numPr>
        <w:spacing w:after="0" w:line="288" w:lineRule="auto"/>
        <w:jc w:val="both"/>
        <w:rPr>
          <w:rFonts w:ascii="Times New Roman" w:hAnsi="Times New Roman" w:cs="Times New Roman"/>
          <w:lang w:val="en-GB"/>
        </w:rPr>
      </w:pPr>
      <w:r>
        <w:rPr>
          <w:rFonts w:ascii="Times New Roman" w:hAnsi="Times New Roman" w:cs="Times New Roman"/>
          <w:lang w:val="en-GB"/>
        </w:rPr>
        <w:t xml:space="preserve">Ms Roberta Dall'Olio, President of </w:t>
      </w:r>
      <w:r w:rsidR="00544436">
        <w:rPr>
          <w:rFonts w:ascii="Times New Roman" w:hAnsi="Times New Roman" w:cs="Times New Roman"/>
          <w:lang w:val="en-GB"/>
        </w:rPr>
        <w:t xml:space="preserve">the </w:t>
      </w:r>
      <w:r w:rsidR="00544436" w:rsidRPr="00544436">
        <w:rPr>
          <w:rFonts w:ascii="Times New Roman" w:hAnsi="Times New Roman" w:cs="Times New Roman"/>
          <w:lang w:val="en-GB"/>
        </w:rPr>
        <w:t>European Association of Development Agencies</w:t>
      </w:r>
      <w:r w:rsidR="00544436">
        <w:rPr>
          <w:rFonts w:ascii="Times New Roman" w:hAnsi="Times New Roman" w:cs="Times New Roman"/>
          <w:lang w:val="en-GB"/>
        </w:rPr>
        <w:t xml:space="preserve"> (EURADA)</w:t>
      </w:r>
      <w:r w:rsidR="00C519B8">
        <w:rPr>
          <w:rFonts w:ascii="Times New Roman" w:hAnsi="Times New Roman" w:cs="Times New Roman"/>
          <w:lang w:val="en-GB"/>
        </w:rPr>
        <w:t xml:space="preserve"> (tbc)</w:t>
      </w:r>
    </w:p>
    <w:p w14:paraId="0E4F6798" w14:textId="705FB028" w:rsidR="003131BC" w:rsidRDefault="00CE1BCD" w:rsidP="00CE1BCD">
      <w:pPr>
        <w:pStyle w:val="ListParagraph"/>
        <w:numPr>
          <w:ilvl w:val="0"/>
          <w:numId w:val="11"/>
        </w:numPr>
        <w:spacing w:after="0" w:line="288" w:lineRule="auto"/>
        <w:jc w:val="both"/>
        <w:rPr>
          <w:rFonts w:ascii="Times New Roman" w:hAnsi="Times New Roman" w:cs="Times New Roman"/>
          <w:lang w:val="en-GB"/>
        </w:rPr>
      </w:pPr>
      <w:r w:rsidRPr="00EC3FD0">
        <w:rPr>
          <w:rFonts w:ascii="Times New Roman" w:hAnsi="Times New Roman" w:cs="Times New Roman"/>
          <w:lang w:val="en-GB"/>
        </w:rPr>
        <w:t xml:space="preserve">Ms </w:t>
      </w:r>
      <w:r w:rsidR="00AE4414">
        <w:rPr>
          <w:rFonts w:ascii="Times New Roman" w:hAnsi="Times New Roman" w:cs="Times New Roman"/>
          <w:lang w:val="en-GB"/>
        </w:rPr>
        <w:t>Veronique Willems</w:t>
      </w:r>
      <w:r>
        <w:rPr>
          <w:rFonts w:ascii="Times New Roman" w:hAnsi="Times New Roman" w:cs="Times New Roman"/>
          <w:lang w:val="en-GB"/>
        </w:rPr>
        <w:t>,</w:t>
      </w:r>
      <w:r w:rsidRPr="00EC3FD0">
        <w:rPr>
          <w:rFonts w:ascii="Times New Roman" w:hAnsi="Times New Roman" w:cs="Times New Roman"/>
          <w:lang w:val="en-GB"/>
        </w:rPr>
        <w:t xml:space="preserve"> </w:t>
      </w:r>
      <w:r w:rsidR="00AE4414">
        <w:rPr>
          <w:rFonts w:ascii="Times New Roman" w:hAnsi="Times New Roman" w:cs="Times New Roman"/>
          <w:lang w:val="en-GB"/>
        </w:rPr>
        <w:t>Secretary General of SMEUnited</w:t>
      </w:r>
    </w:p>
    <w:p w14:paraId="6403689A" w14:textId="77777777" w:rsidR="00FD4D99" w:rsidRDefault="00FD4D99" w:rsidP="00FD4D99">
      <w:pPr>
        <w:spacing w:after="0" w:line="288" w:lineRule="auto"/>
        <w:jc w:val="both"/>
        <w:rPr>
          <w:rFonts w:ascii="Times New Roman" w:hAnsi="Times New Roman" w:cs="Times New Roman"/>
          <w:b/>
          <w:lang w:val="en-GB"/>
        </w:rPr>
      </w:pPr>
    </w:p>
    <w:p w14:paraId="71D0BC3A" w14:textId="08C08038" w:rsidR="00FD4D99" w:rsidRDefault="00FD4D99"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t>17:</w:t>
      </w:r>
      <w:r w:rsidR="000400E3">
        <w:rPr>
          <w:rFonts w:ascii="Times New Roman" w:hAnsi="Times New Roman" w:cs="Times New Roman"/>
          <w:b/>
          <w:lang w:val="en-GB"/>
        </w:rPr>
        <w:t>4</w:t>
      </w:r>
      <w:r w:rsidR="00C519B8">
        <w:rPr>
          <w:rFonts w:ascii="Times New Roman" w:hAnsi="Times New Roman" w:cs="Times New Roman"/>
          <w:b/>
          <w:lang w:val="en-GB"/>
        </w:rPr>
        <w:t>0</w:t>
      </w:r>
      <w:r>
        <w:rPr>
          <w:rFonts w:ascii="Times New Roman" w:hAnsi="Times New Roman" w:cs="Times New Roman"/>
          <w:b/>
          <w:lang w:val="en-GB"/>
        </w:rPr>
        <w:tab/>
        <w:t xml:space="preserve">Closing </w:t>
      </w:r>
      <w:r w:rsidR="00CE1BCD">
        <w:rPr>
          <w:rFonts w:ascii="Times New Roman" w:hAnsi="Times New Roman" w:cs="Times New Roman"/>
          <w:b/>
          <w:lang w:val="en-GB"/>
        </w:rPr>
        <w:t>and future outlook for the CohesionAlliance</w:t>
      </w:r>
    </w:p>
    <w:p w14:paraId="6FD1E691" w14:textId="77777777" w:rsidR="00FD4D99" w:rsidRDefault="00FD4D99" w:rsidP="00FD4D99">
      <w:pPr>
        <w:spacing w:after="0" w:line="288" w:lineRule="auto"/>
        <w:jc w:val="both"/>
        <w:rPr>
          <w:rFonts w:ascii="Times New Roman" w:hAnsi="Times New Roman" w:cs="Times New Roman"/>
          <w:b/>
          <w:lang w:val="en-GB"/>
        </w:rPr>
      </w:pPr>
    </w:p>
    <w:p w14:paraId="7993C209" w14:textId="26DE4F1D" w:rsidR="00CE1BCD" w:rsidRPr="003131BC" w:rsidRDefault="00FD4D99" w:rsidP="003131BC">
      <w:pPr>
        <w:pStyle w:val="ListParagraph"/>
        <w:numPr>
          <w:ilvl w:val="0"/>
          <w:numId w:val="11"/>
        </w:numPr>
        <w:spacing w:after="0" w:line="288" w:lineRule="auto"/>
        <w:jc w:val="both"/>
        <w:rPr>
          <w:rFonts w:ascii="Times New Roman" w:hAnsi="Times New Roman" w:cs="Times New Roman"/>
          <w:lang w:val="en-GB"/>
        </w:rPr>
      </w:pPr>
      <w:bookmarkStart w:id="0" w:name="_GoBack"/>
      <w:bookmarkEnd w:id="0"/>
      <w:r w:rsidRPr="00FD4D99">
        <w:rPr>
          <w:rFonts w:ascii="Times New Roman" w:hAnsi="Times New Roman" w:cs="Times New Roman"/>
          <w:lang w:val="en-GB"/>
        </w:rPr>
        <w:t>Ms Isabelle Boudineau, Chair of the CoR COTER Commission</w:t>
      </w:r>
    </w:p>
    <w:p w14:paraId="3487D067" w14:textId="77777777" w:rsidR="00FD4D99" w:rsidRDefault="00FD4D99" w:rsidP="00FD4D99">
      <w:pPr>
        <w:spacing w:after="0" w:line="288" w:lineRule="auto"/>
        <w:jc w:val="both"/>
        <w:rPr>
          <w:rFonts w:ascii="Times New Roman" w:hAnsi="Times New Roman" w:cs="Times New Roman"/>
          <w:b/>
          <w:lang w:val="en-GB"/>
        </w:rPr>
      </w:pPr>
    </w:p>
    <w:p w14:paraId="5952C014" w14:textId="77777777" w:rsidR="00FD4D99" w:rsidRDefault="00FD4D99"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t>18:00</w:t>
      </w:r>
      <w:r>
        <w:rPr>
          <w:rFonts w:ascii="Times New Roman" w:hAnsi="Times New Roman" w:cs="Times New Roman"/>
          <w:b/>
          <w:lang w:val="en-GB"/>
        </w:rPr>
        <w:tab/>
        <w:t>Networking reception</w:t>
      </w:r>
      <w:r w:rsidR="00CB4080">
        <w:rPr>
          <w:rFonts w:ascii="Times New Roman" w:hAnsi="Times New Roman" w:cs="Times New Roman"/>
          <w:b/>
          <w:lang w:val="en-GB"/>
        </w:rPr>
        <w:t xml:space="preserve"> (Atrium 5)</w:t>
      </w:r>
    </w:p>
    <w:p w14:paraId="569FB61A" w14:textId="77777777" w:rsidR="00FD4D99" w:rsidRDefault="00FD4D99" w:rsidP="00FD4D99">
      <w:pPr>
        <w:spacing w:after="0" w:line="288" w:lineRule="auto"/>
        <w:jc w:val="both"/>
        <w:rPr>
          <w:rFonts w:ascii="Times New Roman" w:hAnsi="Times New Roman" w:cs="Times New Roman"/>
          <w:b/>
          <w:lang w:val="en-GB"/>
        </w:rPr>
      </w:pPr>
    </w:p>
    <w:p w14:paraId="4819E06E" w14:textId="77777777" w:rsidR="0058253F" w:rsidRDefault="0058253F" w:rsidP="00FD4D99">
      <w:pPr>
        <w:spacing w:after="0" w:line="288" w:lineRule="auto"/>
        <w:jc w:val="both"/>
        <w:rPr>
          <w:rFonts w:ascii="Times New Roman" w:hAnsi="Times New Roman" w:cs="Times New Roman"/>
          <w:b/>
          <w:lang w:val="en-GB"/>
        </w:rPr>
      </w:pPr>
    </w:p>
    <w:p w14:paraId="23C3C5C3" w14:textId="37A5552F" w:rsidR="0058253F" w:rsidRDefault="0058253F" w:rsidP="00FD4D99">
      <w:pPr>
        <w:spacing w:after="0" w:line="288" w:lineRule="auto"/>
        <w:jc w:val="both"/>
        <w:rPr>
          <w:rFonts w:ascii="Times New Roman" w:hAnsi="Times New Roman" w:cs="Times New Roman"/>
          <w:b/>
          <w:lang w:val="en-GB"/>
        </w:rPr>
      </w:pPr>
      <w:r>
        <w:rPr>
          <w:rFonts w:ascii="Times New Roman" w:hAnsi="Times New Roman" w:cs="Times New Roman"/>
          <w:b/>
          <w:lang w:val="en-GB"/>
        </w:rPr>
        <w:t>Interpretation: 5/5 EN/FR/DE/PL/</w:t>
      </w:r>
      <w:r w:rsidR="003131BC">
        <w:rPr>
          <w:rFonts w:ascii="Times New Roman" w:hAnsi="Times New Roman" w:cs="Times New Roman"/>
          <w:b/>
          <w:lang w:val="en-GB"/>
        </w:rPr>
        <w:t>IT</w:t>
      </w:r>
    </w:p>
    <w:p w14:paraId="28868F9A" w14:textId="77777777" w:rsidR="0058253F" w:rsidRDefault="0058253F" w:rsidP="00FD4D99">
      <w:pPr>
        <w:spacing w:after="0" w:line="288" w:lineRule="auto"/>
        <w:jc w:val="both"/>
        <w:rPr>
          <w:rFonts w:ascii="Times New Roman" w:hAnsi="Times New Roman" w:cs="Times New Roman"/>
          <w:b/>
          <w:lang w:val="en-GB"/>
        </w:rPr>
      </w:pPr>
    </w:p>
    <w:p w14:paraId="4D3FBE8B" w14:textId="77777777" w:rsidR="00FD4D99" w:rsidRPr="00FD4D99" w:rsidRDefault="00FD4D99" w:rsidP="00FD4D99">
      <w:pPr>
        <w:spacing w:after="0" w:line="288" w:lineRule="auto"/>
        <w:jc w:val="center"/>
        <w:rPr>
          <w:rFonts w:ascii="Times New Roman" w:hAnsi="Times New Roman" w:cs="Times New Roman"/>
          <w:b/>
          <w:lang w:val="en-GB"/>
        </w:rPr>
      </w:pPr>
      <w:r>
        <w:rPr>
          <w:rFonts w:ascii="Times New Roman" w:hAnsi="Times New Roman" w:cs="Times New Roman"/>
          <w:b/>
          <w:lang w:val="en-GB"/>
        </w:rPr>
        <w:t>_________________</w:t>
      </w:r>
    </w:p>
    <w:sectPr w:rsidR="00FD4D99" w:rsidRPr="00FD4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8918D" w14:textId="77777777" w:rsidR="00775B2C" w:rsidRDefault="00775B2C" w:rsidP="00660AA7">
      <w:pPr>
        <w:spacing w:after="0" w:line="240" w:lineRule="auto"/>
      </w:pPr>
      <w:r>
        <w:separator/>
      </w:r>
    </w:p>
  </w:endnote>
  <w:endnote w:type="continuationSeparator" w:id="0">
    <w:p w14:paraId="4F150C9E" w14:textId="77777777" w:rsidR="00775B2C" w:rsidRDefault="00775B2C" w:rsidP="0066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B5B8" w14:textId="77777777" w:rsidR="00775B2C" w:rsidRDefault="00775B2C" w:rsidP="00660AA7">
      <w:pPr>
        <w:spacing w:after="0" w:line="240" w:lineRule="auto"/>
      </w:pPr>
      <w:r>
        <w:separator/>
      </w:r>
    </w:p>
  </w:footnote>
  <w:footnote w:type="continuationSeparator" w:id="0">
    <w:p w14:paraId="53967E2B" w14:textId="77777777" w:rsidR="00775B2C" w:rsidRDefault="00775B2C" w:rsidP="0066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C14"/>
    <w:multiLevelType w:val="hybridMultilevel"/>
    <w:tmpl w:val="1658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3135D"/>
    <w:multiLevelType w:val="hybridMultilevel"/>
    <w:tmpl w:val="1864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B0A83"/>
    <w:multiLevelType w:val="hybridMultilevel"/>
    <w:tmpl w:val="C60E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73386"/>
    <w:multiLevelType w:val="hybridMultilevel"/>
    <w:tmpl w:val="02C6C63A"/>
    <w:lvl w:ilvl="0" w:tplc="1218990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E51D0"/>
    <w:multiLevelType w:val="hybridMultilevel"/>
    <w:tmpl w:val="D4F4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544C1"/>
    <w:multiLevelType w:val="hybridMultilevel"/>
    <w:tmpl w:val="A1E4188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E2D4C"/>
    <w:multiLevelType w:val="hybridMultilevel"/>
    <w:tmpl w:val="F93A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E3F50"/>
    <w:multiLevelType w:val="hybridMultilevel"/>
    <w:tmpl w:val="6356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072AD"/>
    <w:multiLevelType w:val="hybridMultilevel"/>
    <w:tmpl w:val="50B0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377C3"/>
    <w:multiLevelType w:val="hybridMultilevel"/>
    <w:tmpl w:val="8C5C1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7433077"/>
    <w:multiLevelType w:val="hybridMultilevel"/>
    <w:tmpl w:val="0F46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4EF0"/>
    <w:multiLevelType w:val="hybridMultilevel"/>
    <w:tmpl w:val="172C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B543A"/>
    <w:multiLevelType w:val="hybridMultilevel"/>
    <w:tmpl w:val="19A054F6"/>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2"/>
  </w:num>
  <w:num w:numId="5">
    <w:abstractNumId w:val="9"/>
  </w:num>
  <w:num w:numId="6">
    <w:abstractNumId w:val="10"/>
  </w:num>
  <w:num w:numId="7">
    <w:abstractNumId w:val="1"/>
  </w:num>
  <w:num w:numId="8">
    <w:abstractNumId w:val="11"/>
  </w:num>
  <w:num w:numId="9">
    <w:abstractNumId w:val="0"/>
  </w:num>
  <w:num w:numId="10">
    <w:abstractNumId w:val="2"/>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5E"/>
    <w:rsid w:val="000013B2"/>
    <w:rsid w:val="00006C0F"/>
    <w:rsid w:val="000400E3"/>
    <w:rsid w:val="00047D73"/>
    <w:rsid w:val="000A1EAD"/>
    <w:rsid w:val="000E4770"/>
    <w:rsid w:val="000F5741"/>
    <w:rsid w:val="001072F4"/>
    <w:rsid w:val="00130E9D"/>
    <w:rsid w:val="00150889"/>
    <w:rsid w:val="0015173C"/>
    <w:rsid w:val="0019545E"/>
    <w:rsid w:val="001C626E"/>
    <w:rsid w:val="001C7285"/>
    <w:rsid w:val="001D25D2"/>
    <w:rsid w:val="00217982"/>
    <w:rsid w:val="00255F45"/>
    <w:rsid w:val="0027109D"/>
    <w:rsid w:val="002766BF"/>
    <w:rsid w:val="003131BC"/>
    <w:rsid w:val="00366986"/>
    <w:rsid w:val="00370CF3"/>
    <w:rsid w:val="003764B5"/>
    <w:rsid w:val="00394C89"/>
    <w:rsid w:val="0039792D"/>
    <w:rsid w:val="003D4C88"/>
    <w:rsid w:val="003D55EF"/>
    <w:rsid w:val="003F1427"/>
    <w:rsid w:val="0043031D"/>
    <w:rsid w:val="00440022"/>
    <w:rsid w:val="00460DE3"/>
    <w:rsid w:val="004D7F58"/>
    <w:rsid w:val="00531C11"/>
    <w:rsid w:val="00544436"/>
    <w:rsid w:val="0055457D"/>
    <w:rsid w:val="0058253F"/>
    <w:rsid w:val="00597D4E"/>
    <w:rsid w:val="005A0E91"/>
    <w:rsid w:val="005A2E8D"/>
    <w:rsid w:val="005A6B2A"/>
    <w:rsid w:val="005B5AA3"/>
    <w:rsid w:val="005D78DA"/>
    <w:rsid w:val="005E6932"/>
    <w:rsid w:val="005F2DDD"/>
    <w:rsid w:val="00660AA7"/>
    <w:rsid w:val="00666804"/>
    <w:rsid w:val="00677EAA"/>
    <w:rsid w:val="006A25F2"/>
    <w:rsid w:val="006A2ABE"/>
    <w:rsid w:val="00741C81"/>
    <w:rsid w:val="00744636"/>
    <w:rsid w:val="00775B2C"/>
    <w:rsid w:val="007911D0"/>
    <w:rsid w:val="007B741F"/>
    <w:rsid w:val="007C6822"/>
    <w:rsid w:val="00820387"/>
    <w:rsid w:val="0082300E"/>
    <w:rsid w:val="0082548B"/>
    <w:rsid w:val="00834B85"/>
    <w:rsid w:val="00843198"/>
    <w:rsid w:val="00872670"/>
    <w:rsid w:val="008817BA"/>
    <w:rsid w:val="00884C6A"/>
    <w:rsid w:val="00890741"/>
    <w:rsid w:val="008B6110"/>
    <w:rsid w:val="008B7836"/>
    <w:rsid w:val="008C056B"/>
    <w:rsid w:val="008C20FB"/>
    <w:rsid w:val="008F0E74"/>
    <w:rsid w:val="00904C79"/>
    <w:rsid w:val="009465FA"/>
    <w:rsid w:val="00981180"/>
    <w:rsid w:val="00993B0A"/>
    <w:rsid w:val="009A2A1B"/>
    <w:rsid w:val="009C16B1"/>
    <w:rsid w:val="00A024DF"/>
    <w:rsid w:val="00A169BF"/>
    <w:rsid w:val="00A77C93"/>
    <w:rsid w:val="00A978E2"/>
    <w:rsid w:val="00AA382E"/>
    <w:rsid w:val="00AD0D0A"/>
    <w:rsid w:val="00AE4414"/>
    <w:rsid w:val="00B31887"/>
    <w:rsid w:val="00B95AA4"/>
    <w:rsid w:val="00BB71FD"/>
    <w:rsid w:val="00C33B7A"/>
    <w:rsid w:val="00C4205A"/>
    <w:rsid w:val="00C42283"/>
    <w:rsid w:val="00C42993"/>
    <w:rsid w:val="00C519B8"/>
    <w:rsid w:val="00C66A22"/>
    <w:rsid w:val="00C75142"/>
    <w:rsid w:val="00C82D1C"/>
    <w:rsid w:val="00CB4080"/>
    <w:rsid w:val="00CB6465"/>
    <w:rsid w:val="00CE1BCD"/>
    <w:rsid w:val="00CF2E1F"/>
    <w:rsid w:val="00D36124"/>
    <w:rsid w:val="00D81BCF"/>
    <w:rsid w:val="00DA13CE"/>
    <w:rsid w:val="00DD4679"/>
    <w:rsid w:val="00E10E43"/>
    <w:rsid w:val="00E22DCF"/>
    <w:rsid w:val="00E568C7"/>
    <w:rsid w:val="00EC3FD0"/>
    <w:rsid w:val="00F637FB"/>
    <w:rsid w:val="00FA60C1"/>
    <w:rsid w:val="00FA6C1A"/>
    <w:rsid w:val="00FD4D99"/>
    <w:rsid w:val="00F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65C"/>
  <w15:docId w15:val="{3C825FC3-F456-4ADB-B17B-1C2BDE4F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A22"/>
    <w:rPr>
      <w:color w:val="0000FF"/>
      <w:u w:val="single"/>
    </w:rPr>
  </w:style>
  <w:style w:type="character" w:customStyle="1" w:styleId="st">
    <w:name w:val="st"/>
    <w:basedOn w:val="DefaultParagraphFont"/>
    <w:rsid w:val="008B7836"/>
  </w:style>
  <w:style w:type="character" w:styleId="Emphasis">
    <w:name w:val="Emphasis"/>
    <w:basedOn w:val="DefaultParagraphFont"/>
    <w:uiPriority w:val="20"/>
    <w:qFormat/>
    <w:rsid w:val="008B7836"/>
    <w:rPr>
      <w:i/>
      <w:iCs/>
    </w:rPr>
  </w:style>
  <w:style w:type="paragraph" w:styleId="ListParagraph">
    <w:name w:val="List Paragraph"/>
    <w:basedOn w:val="Normal"/>
    <w:uiPriority w:val="34"/>
    <w:qFormat/>
    <w:rsid w:val="0027109D"/>
    <w:pPr>
      <w:ind w:left="720"/>
      <w:contextualSpacing/>
    </w:pPr>
  </w:style>
  <w:style w:type="paragraph" w:styleId="FootnoteText">
    <w:name w:val="footnote text"/>
    <w:basedOn w:val="Normal"/>
    <w:link w:val="FootnoteTextChar"/>
    <w:uiPriority w:val="99"/>
    <w:semiHidden/>
    <w:unhideWhenUsed/>
    <w:rsid w:val="00660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AA7"/>
    <w:rPr>
      <w:sz w:val="20"/>
      <w:szCs w:val="20"/>
    </w:rPr>
  </w:style>
  <w:style w:type="character" w:styleId="FootnoteReference">
    <w:name w:val="footnote reference"/>
    <w:basedOn w:val="DefaultParagraphFont"/>
    <w:uiPriority w:val="99"/>
    <w:semiHidden/>
    <w:unhideWhenUsed/>
    <w:rsid w:val="00660AA7"/>
    <w:rPr>
      <w:vertAlign w:val="superscript"/>
    </w:rPr>
  </w:style>
  <w:style w:type="character" w:styleId="FollowedHyperlink">
    <w:name w:val="FollowedHyperlink"/>
    <w:basedOn w:val="DefaultParagraphFont"/>
    <w:uiPriority w:val="99"/>
    <w:semiHidden/>
    <w:unhideWhenUsed/>
    <w:rsid w:val="00255F45"/>
    <w:rPr>
      <w:color w:val="800080" w:themeColor="followedHyperlink"/>
      <w:u w:val="single"/>
    </w:rPr>
  </w:style>
  <w:style w:type="table" w:styleId="TableGrid">
    <w:name w:val="Table Grid"/>
    <w:basedOn w:val="TableNormal"/>
    <w:uiPriority w:val="59"/>
    <w:rsid w:val="005D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F3"/>
    <w:rPr>
      <w:rFonts w:ascii="Segoe UI" w:hAnsi="Segoe UI" w:cs="Segoe UI"/>
      <w:sz w:val="18"/>
      <w:szCs w:val="18"/>
    </w:rPr>
  </w:style>
  <w:style w:type="character" w:styleId="CommentReference">
    <w:name w:val="annotation reference"/>
    <w:basedOn w:val="DefaultParagraphFont"/>
    <w:uiPriority w:val="99"/>
    <w:semiHidden/>
    <w:unhideWhenUsed/>
    <w:rsid w:val="007911D0"/>
    <w:rPr>
      <w:sz w:val="16"/>
      <w:szCs w:val="16"/>
    </w:rPr>
  </w:style>
  <w:style w:type="paragraph" w:styleId="CommentText">
    <w:name w:val="annotation text"/>
    <w:basedOn w:val="Normal"/>
    <w:link w:val="CommentTextChar"/>
    <w:uiPriority w:val="99"/>
    <w:semiHidden/>
    <w:unhideWhenUsed/>
    <w:rsid w:val="007911D0"/>
    <w:pPr>
      <w:spacing w:line="240" w:lineRule="auto"/>
    </w:pPr>
    <w:rPr>
      <w:sz w:val="20"/>
      <w:szCs w:val="20"/>
    </w:rPr>
  </w:style>
  <w:style w:type="character" w:customStyle="1" w:styleId="CommentTextChar">
    <w:name w:val="Comment Text Char"/>
    <w:basedOn w:val="DefaultParagraphFont"/>
    <w:link w:val="CommentText"/>
    <w:uiPriority w:val="99"/>
    <w:semiHidden/>
    <w:rsid w:val="007911D0"/>
    <w:rPr>
      <w:sz w:val="20"/>
      <w:szCs w:val="20"/>
    </w:rPr>
  </w:style>
  <w:style w:type="paragraph" w:styleId="CommentSubject">
    <w:name w:val="annotation subject"/>
    <w:basedOn w:val="CommentText"/>
    <w:next w:val="CommentText"/>
    <w:link w:val="CommentSubjectChar"/>
    <w:uiPriority w:val="99"/>
    <w:semiHidden/>
    <w:unhideWhenUsed/>
    <w:rsid w:val="007911D0"/>
    <w:rPr>
      <w:b/>
      <w:bCs/>
    </w:rPr>
  </w:style>
  <w:style w:type="character" w:customStyle="1" w:styleId="CommentSubjectChar">
    <w:name w:val="Comment Subject Char"/>
    <w:basedOn w:val="CommentTextChar"/>
    <w:link w:val="CommentSubject"/>
    <w:uiPriority w:val="99"/>
    <w:semiHidden/>
    <w:rsid w:val="007911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9330">
      <w:bodyDiv w:val="1"/>
      <w:marLeft w:val="0"/>
      <w:marRight w:val="0"/>
      <w:marTop w:val="0"/>
      <w:marBottom w:val="0"/>
      <w:divBdr>
        <w:top w:val="none" w:sz="0" w:space="0" w:color="auto"/>
        <w:left w:val="none" w:sz="0" w:space="0" w:color="auto"/>
        <w:bottom w:val="none" w:sz="0" w:space="0" w:color="auto"/>
        <w:right w:val="none" w:sz="0" w:space="0" w:color="auto"/>
      </w:divBdr>
    </w:div>
    <w:div w:id="15277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932CC2B672364893F35D5FA1591D21" ma:contentTypeVersion="4" ma:contentTypeDescription="Create a new document." ma:contentTypeScope="" ma:versionID="8223efaf346f2bfde1d0bfcf4c809da3">
  <xsd:schema xmlns:xsd="http://www.w3.org/2001/XMLSchema" xmlns:xs="http://www.w3.org/2001/XMLSchema" xmlns:p="http://schemas.microsoft.com/office/2006/metadata/properties" xmlns:ns1="http://schemas.microsoft.com/sharepoint/v3" xmlns:ns2="61ca3f1a-19f4-461d-a43b-0b5ad97b08be" xmlns:ns3="0839c6ea-a1dc-4bb6-8edd-505e41658e6a" targetNamespace="http://schemas.microsoft.com/office/2006/metadata/properties" ma:root="true" ma:fieldsID="01b268bd6d6119ad4f644e6fec70f43b" ns1:_="" ns2:_="" ns3:_="">
    <xsd:import namespace="http://schemas.microsoft.com/sharepoint/v3"/>
    <xsd:import namespace="61ca3f1a-19f4-461d-a43b-0b5ad97b08be"/>
    <xsd:import namespace="0839c6ea-a1dc-4bb6-8edd-505e41658e6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ca3f1a-19f4-461d-a43b-0b5ad97b0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39c6ea-a1dc-4bb6-8edd-505e41658e6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249E5-F035-4FAD-84FF-AA8F6CAFE43A}">
  <ds:schemaRefs>
    <ds:schemaRef ds:uri="http://schemas.openxmlformats.org/officeDocument/2006/bibliography"/>
  </ds:schemaRefs>
</ds:datastoreItem>
</file>

<file path=customXml/itemProps2.xml><?xml version="1.0" encoding="utf-8"?>
<ds:datastoreItem xmlns:ds="http://schemas.openxmlformats.org/officeDocument/2006/customXml" ds:itemID="{CF6255A3-545E-493E-B40A-AD410E85B08B}"/>
</file>

<file path=customXml/itemProps3.xml><?xml version="1.0" encoding="utf-8"?>
<ds:datastoreItem xmlns:ds="http://schemas.openxmlformats.org/officeDocument/2006/customXml" ds:itemID="{580474A3-76AD-4F09-A6CD-9CA61C594DB6}"/>
</file>

<file path=customXml/itemProps4.xml><?xml version="1.0" encoding="utf-8"?>
<ds:datastoreItem xmlns:ds="http://schemas.openxmlformats.org/officeDocument/2006/customXml" ds:itemID="{7FD65EEF-4A2A-4763-9770-598079242533}"/>
</file>

<file path=customXml/itemProps5.xml><?xml version="1.0" encoding="utf-8"?>
<ds:datastoreItem xmlns:ds="http://schemas.openxmlformats.org/officeDocument/2006/customXml" ds:itemID="{1198EB4C-A4F8-4867-AC63-7A622DAF7599}"/>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Cohesion alliance 10/07/2019</dc:title>
  <dc:creator>Gustavo Lopez Cutillas</dc:creator>
  <cp:lastModifiedBy>gmod</cp:lastModifiedBy>
  <cp:revision>3</cp:revision>
  <cp:lastPrinted>2019-06-27T09:45:00Z</cp:lastPrinted>
  <dcterms:created xsi:type="dcterms:W3CDTF">2019-06-27T10:01:00Z</dcterms:created>
  <dcterms:modified xsi:type="dcterms:W3CDTF">2019-06-27T10:02:00Z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0x01010060932CC2B672364893F35D5FA1591D21</vt:lpwstr>
  </property>
</Properties>
</file>